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1FC" w:rsidRDefault="004221FC">
      <w:pPr>
        <w:pStyle w:val="ConsPlusTitle"/>
        <w:jc w:val="center"/>
        <w:outlineLvl w:val="0"/>
      </w:pPr>
      <w:r>
        <w:t>ПРАВИТЕЛЬСТВО РОССИЙСКОЙ ФЕДЕРАЦИИ</w:t>
      </w:r>
    </w:p>
    <w:p w:rsidR="004221FC" w:rsidRDefault="004221FC">
      <w:pPr>
        <w:pStyle w:val="ConsPlusTitle"/>
        <w:jc w:val="center"/>
      </w:pPr>
    </w:p>
    <w:p w:rsidR="004221FC" w:rsidRDefault="004221FC">
      <w:pPr>
        <w:pStyle w:val="ConsPlusTitle"/>
        <w:jc w:val="center"/>
      </w:pPr>
      <w:r>
        <w:t>ПОСТАНОВЛЕНИЕ</w:t>
      </w:r>
    </w:p>
    <w:p w:rsidR="004221FC" w:rsidRDefault="004221FC">
      <w:pPr>
        <w:pStyle w:val="ConsPlusTitle"/>
        <w:jc w:val="center"/>
      </w:pPr>
      <w:r>
        <w:t>от 8 ноября 2013 г. N 1005</w:t>
      </w:r>
    </w:p>
    <w:p w:rsidR="004221FC" w:rsidRDefault="004221FC">
      <w:pPr>
        <w:pStyle w:val="ConsPlusTitle"/>
        <w:jc w:val="center"/>
      </w:pPr>
    </w:p>
    <w:p w:rsidR="004221FC" w:rsidRDefault="004221FC">
      <w:pPr>
        <w:pStyle w:val="ConsPlusTitle"/>
        <w:jc w:val="center"/>
      </w:pPr>
      <w:r>
        <w:t>О НЕЗАВИСИМЫХ ГАРАНТИЯХ,</w:t>
      </w:r>
    </w:p>
    <w:p w:rsidR="004221FC" w:rsidRDefault="004221FC">
      <w:pPr>
        <w:pStyle w:val="ConsPlusTitle"/>
        <w:jc w:val="center"/>
      </w:pPr>
      <w:r>
        <w:t>ИСПОЛЬЗУЕМЫХ ДЛЯ ЦЕЛЕЙ ФЕДЕРАЛЬНОГО ЗАКОНА "О КОНТРАКТНОЙ</w:t>
      </w:r>
    </w:p>
    <w:p w:rsidR="004221FC" w:rsidRDefault="004221FC">
      <w:pPr>
        <w:pStyle w:val="ConsPlusTitle"/>
        <w:jc w:val="center"/>
      </w:pPr>
      <w:r>
        <w:t>СИСТЕМЕ В СФЕРЕ ЗАКУПОК ТОВАРОВ, РАБОТ, УСЛУГ</w:t>
      </w:r>
    </w:p>
    <w:p w:rsidR="004221FC" w:rsidRDefault="004221FC">
      <w:pPr>
        <w:pStyle w:val="ConsPlusTitle"/>
        <w:jc w:val="center"/>
      </w:pPr>
      <w:r>
        <w:t>ДЛЯ ОБЕСПЕЧЕНИЯ ГОСУДАРСТВЕННЫХ</w:t>
      </w:r>
    </w:p>
    <w:p w:rsidR="004221FC" w:rsidRDefault="004221FC">
      <w:pPr>
        <w:pStyle w:val="ConsPlusTitle"/>
        <w:jc w:val="center"/>
      </w:pPr>
      <w:r>
        <w:t>И МУНИЦИПАЛЬНЫХ НУЖД"</w:t>
      </w:r>
    </w:p>
    <w:p w:rsidR="004221FC" w:rsidRDefault="00422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221FC">
        <w:tc>
          <w:tcPr>
            <w:tcW w:w="60" w:type="dxa"/>
            <w:tcBorders>
              <w:top w:val="nil"/>
              <w:left w:val="nil"/>
              <w:bottom w:val="nil"/>
              <w:right w:val="nil"/>
            </w:tcBorders>
            <w:shd w:val="clear" w:color="auto" w:fill="CED3F1"/>
            <w:tcMar>
              <w:top w:w="0" w:type="dxa"/>
              <w:left w:w="0" w:type="dxa"/>
              <w:bottom w:w="0" w:type="dxa"/>
              <w:right w:w="0" w:type="dxa"/>
            </w:tcMar>
          </w:tcPr>
          <w:p w:rsidR="004221FC" w:rsidRDefault="00422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21FC" w:rsidRDefault="00422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21FC" w:rsidRDefault="004221FC">
            <w:pPr>
              <w:pStyle w:val="ConsPlusNormal"/>
              <w:jc w:val="center"/>
            </w:pPr>
            <w:r>
              <w:rPr>
                <w:color w:val="392C69"/>
              </w:rPr>
              <w:t>Список изменяющих документов</w:t>
            </w:r>
          </w:p>
          <w:p w:rsidR="004221FC" w:rsidRPr="00C52BF3" w:rsidRDefault="004221FC">
            <w:pPr>
              <w:pStyle w:val="ConsPlusNormal"/>
              <w:jc w:val="center"/>
            </w:pPr>
            <w:r>
              <w:rPr>
                <w:color w:val="392C69"/>
              </w:rPr>
              <w:t xml:space="preserve">(в ред. Постановлений Правительства РФ от 09.12.2014 </w:t>
            </w:r>
            <w:r w:rsidRPr="00C52BF3">
              <w:t>N 1339,</w:t>
            </w:r>
          </w:p>
          <w:p w:rsidR="004221FC" w:rsidRPr="00C52BF3" w:rsidRDefault="004221FC">
            <w:pPr>
              <w:pStyle w:val="ConsPlusNormal"/>
              <w:jc w:val="center"/>
            </w:pPr>
            <w:r w:rsidRPr="00C52BF3">
              <w:t xml:space="preserve">от 02.04.2015 N 308, от 15.01.2018 </w:t>
            </w:r>
            <w:hyperlink r:id="rId4">
              <w:r w:rsidRPr="00C52BF3">
                <w:t>N 11</w:t>
              </w:r>
            </w:hyperlink>
            <w:r w:rsidRPr="00C52BF3">
              <w:t xml:space="preserve">, от 29.05.2018 </w:t>
            </w:r>
            <w:hyperlink r:id="rId5">
              <w:r w:rsidRPr="00C52BF3">
                <w:t>N 608</w:t>
              </w:r>
            </w:hyperlink>
            <w:r w:rsidRPr="00C52BF3">
              <w:t>,</w:t>
            </w:r>
          </w:p>
          <w:p w:rsidR="004221FC" w:rsidRPr="00C52BF3" w:rsidRDefault="004221FC">
            <w:pPr>
              <w:pStyle w:val="ConsPlusNormal"/>
              <w:jc w:val="center"/>
            </w:pPr>
            <w:r w:rsidRPr="00C52BF3">
              <w:t xml:space="preserve">от 30.06.2018 </w:t>
            </w:r>
            <w:hyperlink r:id="rId6">
              <w:r w:rsidRPr="00C52BF3">
                <w:t>N 768</w:t>
              </w:r>
            </w:hyperlink>
            <w:r w:rsidRPr="00C52BF3">
              <w:t xml:space="preserve">, от 18.07.2019 </w:t>
            </w:r>
            <w:hyperlink r:id="rId7">
              <w:r w:rsidRPr="00C52BF3">
                <w:t>N 920</w:t>
              </w:r>
            </w:hyperlink>
            <w:r w:rsidRPr="00C52BF3">
              <w:t xml:space="preserve">, от 20.12.2021 </w:t>
            </w:r>
            <w:hyperlink r:id="rId8">
              <w:r w:rsidRPr="00C52BF3">
                <w:t>N 2369</w:t>
              </w:r>
            </w:hyperlink>
            <w:r w:rsidRPr="00C52BF3">
              <w:t>,</w:t>
            </w:r>
          </w:p>
          <w:p w:rsidR="004221FC" w:rsidRPr="00C52BF3" w:rsidRDefault="004221FC">
            <w:pPr>
              <w:pStyle w:val="ConsPlusNormal"/>
              <w:jc w:val="center"/>
            </w:pPr>
            <w:r w:rsidRPr="00C52BF3">
              <w:t xml:space="preserve">от 09.08.2022 </w:t>
            </w:r>
            <w:hyperlink r:id="rId9">
              <w:r w:rsidRPr="00C52BF3">
                <w:t>N 1397</w:t>
              </w:r>
            </w:hyperlink>
            <w:r w:rsidRPr="00C52BF3">
              <w:t xml:space="preserve">, от 15.10.2022 </w:t>
            </w:r>
            <w:hyperlink r:id="rId10">
              <w:r w:rsidRPr="00C52BF3">
                <w:t>N 1838</w:t>
              </w:r>
            </w:hyperlink>
            <w:r w:rsidRPr="00C52BF3">
              <w:t xml:space="preserve">, от 23.09.2024 </w:t>
            </w:r>
            <w:hyperlink r:id="rId11">
              <w:r w:rsidRPr="00C52BF3">
                <w:t>N 1285</w:t>
              </w:r>
            </w:hyperlink>
            <w:r w:rsidRPr="00C52BF3">
              <w:t>,</w:t>
            </w:r>
          </w:p>
          <w:p w:rsidR="004221FC" w:rsidRDefault="004221FC">
            <w:pPr>
              <w:pStyle w:val="ConsPlusNormal"/>
              <w:jc w:val="center"/>
            </w:pPr>
            <w:r w:rsidRPr="00C52BF3">
              <w:t xml:space="preserve">от 26.12.2024 </w:t>
            </w:r>
            <w:hyperlink r:id="rId12">
              <w:r w:rsidRPr="00C52BF3">
                <w:t>N 1907</w:t>
              </w:r>
            </w:hyperlink>
            <w:r w:rsidRPr="00C52BF3">
              <w:t>)</w:t>
            </w:r>
          </w:p>
        </w:tc>
        <w:tc>
          <w:tcPr>
            <w:tcW w:w="113" w:type="dxa"/>
            <w:tcBorders>
              <w:top w:val="nil"/>
              <w:left w:val="nil"/>
              <w:bottom w:val="nil"/>
              <w:right w:val="nil"/>
            </w:tcBorders>
            <w:shd w:val="clear" w:color="auto" w:fill="F4F3F8"/>
            <w:tcMar>
              <w:top w:w="0" w:type="dxa"/>
              <w:left w:w="0" w:type="dxa"/>
              <w:bottom w:w="0" w:type="dxa"/>
              <w:right w:w="0" w:type="dxa"/>
            </w:tcMar>
          </w:tcPr>
          <w:p w:rsidR="004221FC" w:rsidRDefault="004221FC">
            <w:pPr>
              <w:pStyle w:val="ConsPlusNormal"/>
            </w:pPr>
          </w:p>
        </w:tc>
      </w:tr>
    </w:tbl>
    <w:p w:rsidR="004221FC" w:rsidRDefault="004221FC">
      <w:pPr>
        <w:pStyle w:val="ConsPlusNormal"/>
        <w:jc w:val="center"/>
      </w:pPr>
    </w:p>
    <w:p w:rsidR="004221FC" w:rsidRPr="00C52BF3" w:rsidRDefault="004221FC">
      <w:pPr>
        <w:pStyle w:val="ConsPlusNormal"/>
        <w:ind w:firstLine="540"/>
        <w:jc w:val="both"/>
      </w:pPr>
      <w:r w:rsidRPr="00C52BF3">
        <w:t>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4221FC" w:rsidRPr="00C52BF3" w:rsidRDefault="004221FC">
      <w:pPr>
        <w:pStyle w:val="ConsPlusNormal"/>
        <w:jc w:val="both"/>
      </w:pPr>
      <w:r w:rsidRPr="00C52BF3">
        <w:t>(в ред. Постановления Правительства РФ от 02.04.2015 N 308)</w:t>
      </w:r>
    </w:p>
    <w:p w:rsidR="004221FC" w:rsidRPr="00C52BF3" w:rsidRDefault="004221FC">
      <w:pPr>
        <w:pStyle w:val="ConsPlusNormal"/>
        <w:spacing w:before="220"/>
        <w:ind w:firstLine="540"/>
        <w:jc w:val="both"/>
      </w:pPr>
      <w:r w:rsidRPr="00C52BF3">
        <w:t>1. Утвердить прилагаемые:</w:t>
      </w:r>
    </w:p>
    <w:p w:rsidR="004221FC" w:rsidRPr="00C52BF3" w:rsidRDefault="00C52BF3">
      <w:pPr>
        <w:pStyle w:val="ConsPlusNormal"/>
        <w:spacing w:before="220"/>
        <w:ind w:firstLine="540"/>
        <w:jc w:val="both"/>
      </w:pPr>
      <w:hyperlink w:anchor="P51">
        <w:r w:rsidR="004221FC" w:rsidRPr="00C52BF3">
          <w:t>дополнительные требования</w:t>
        </w:r>
      </w:hyperlink>
      <w:r w:rsidR="004221FC" w:rsidRPr="00C52BF3">
        <w:t xml:space="preserve"> к независимой гарантии, используемой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4221FC" w:rsidRPr="00C52BF3" w:rsidRDefault="004221FC">
      <w:pPr>
        <w:pStyle w:val="ConsPlusNormal"/>
        <w:jc w:val="both"/>
      </w:pPr>
      <w:r w:rsidRPr="00C52BF3">
        <w:t xml:space="preserve">(в ред. Постановлений Правительства РФ от 09.12.2014 </w:t>
      </w:r>
      <w:hyperlink r:id="rId13">
        <w:r w:rsidRPr="00C52BF3">
          <w:t>N 1339</w:t>
        </w:r>
      </w:hyperlink>
      <w:r w:rsidRPr="00C52BF3">
        <w:t xml:space="preserve">, от 20.12.2021 </w:t>
      </w:r>
      <w:hyperlink r:id="rId14">
        <w:r w:rsidRPr="00C52BF3">
          <w:t>N 2369</w:t>
        </w:r>
      </w:hyperlink>
      <w:r w:rsidRPr="00C52BF3">
        <w:t>)</w:t>
      </w:r>
    </w:p>
    <w:p w:rsidR="004221FC" w:rsidRPr="00C52BF3" w:rsidRDefault="00C52BF3">
      <w:pPr>
        <w:pStyle w:val="ConsPlusNormal"/>
        <w:spacing w:before="220"/>
        <w:ind w:firstLine="540"/>
        <w:jc w:val="both"/>
      </w:pPr>
      <w:hyperlink w:anchor="P102">
        <w:r w:rsidR="004221FC" w:rsidRPr="00C52BF3">
          <w:t>перечень</w:t>
        </w:r>
      </w:hyperlink>
      <w:r w:rsidR="004221FC" w:rsidRPr="00C52BF3">
        <w:t xml:space="preserve"> документов, представляемых заказчиком гаранту одновременно с требованием об осуществлении уплаты денежной суммы по независимой гарантии;</w:t>
      </w:r>
    </w:p>
    <w:p w:rsidR="004221FC" w:rsidRPr="00C52BF3" w:rsidRDefault="004221FC">
      <w:pPr>
        <w:pStyle w:val="ConsPlusNormal"/>
        <w:jc w:val="both"/>
      </w:pPr>
      <w:r w:rsidRPr="00C52BF3">
        <w:t xml:space="preserve">(в ред. </w:t>
      </w:r>
      <w:hyperlink r:id="rId15">
        <w:r w:rsidRPr="00C52BF3">
          <w:t>Постановления</w:t>
        </w:r>
      </w:hyperlink>
      <w:r w:rsidRPr="00C52BF3">
        <w:t xml:space="preserve"> Правительства РФ от 20.12.2021 N 2369)</w:t>
      </w:r>
    </w:p>
    <w:p w:rsidR="004221FC" w:rsidRPr="00C52BF3" w:rsidRDefault="00C52BF3">
      <w:pPr>
        <w:pStyle w:val="ConsPlusNormal"/>
        <w:spacing w:before="220"/>
        <w:ind w:firstLine="540"/>
        <w:jc w:val="both"/>
      </w:pPr>
      <w:hyperlink w:anchor="P132">
        <w:r w:rsidR="004221FC" w:rsidRPr="00C52BF3">
          <w:t>Правила</w:t>
        </w:r>
      </w:hyperlink>
      <w:r w:rsidR="004221FC" w:rsidRPr="00C52BF3">
        <w:t xml:space="preserve"> ведения и размещения в единой информационной системе в сфере закупок реестра независимых гарантий;</w:t>
      </w:r>
    </w:p>
    <w:p w:rsidR="004221FC" w:rsidRPr="00C52BF3" w:rsidRDefault="004221FC">
      <w:pPr>
        <w:pStyle w:val="ConsPlusNormal"/>
        <w:jc w:val="both"/>
      </w:pPr>
      <w:r w:rsidRPr="00C52BF3">
        <w:t xml:space="preserve">(в ред. </w:t>
      </w:r>
      <w:hyperlink r:id="rId16">
        <w:r w:rsidRPr="00C52BF3">
          <w:t>Постановления</w:t>
        </w:r>
      </w:hyperlink>
      <w:r w:rsidRPr="00C52BF3">
        <w:t xml:space="preserve"> Правительства РФ от 20.12.2021 N 2369)</w:t>
      </w:r>
    </w:p>
    <w:p w:rsidR="004221FC" w:rsidRPr="00C52BF3" w:rsidRDefault="00C52BF3">
      <w:pPr>
        <w:pStyle w:val="ConsPlusNormal"/>
        <w:spacing w:before="220"/>
        <w:ind w:firstLine="540"/>
        <w:jc w:val="both"/>
      </w:pPr>
      <w:hyperlink w:anchor="P217">
        <w:r w:rsidR="004221FC" w:rsidRPr="00C52BF3">
          <w:t>форму</w:t>
        </w:r>
      </w:hyperlink>
      <w:r w:rsidR="004221FC" w:rsidRPr="00C52BF3">
        <w:t xml:space="preserve"> требования об осуществлении уплаты денежной суммы по независимой гарантии;</w:t>
      </w:r>
    </w:p>
    <w:p w:rsidR="004221FC" w:rsidRPr="00C52BF3" w:rsidRDefault="004221FC">
      <w:pPr>
        <w:pStyle w:val="ConsPlusNormal"/>
        <w:jc w:val="both"/>
      </w:pPr>
      <w:r w:rsidRPr="00C52BF3">
        <w:t xml:space="preserve">(в ред. </w:t>
      </w:r>
      <w:hyperlink r:id="rId17">
        <w:r w:rsidRPr="00C52BF3">
          <w:t>Постановления</w:t>
        </w:r>
      </w:hyperlink>
      <w:r w:rsidRPr="00C52BF3">
        <w:t xml:space="preserve"> Правительства РФ от 20.12.2021 N 2369)</w:t>
      </w:r>
    </w:p>
    <w:p w:rsidR="004221FC" w:rsidRPr="00C52BF3" w:rsidRDefault="00C52BF3">
      <w:pPr>
        <w:pStyle w:val="ConsPlusNormal"/>
        <w:spacing w:before="220"/>
        <w:ind w:firstLine="540"/>
        <w:jc w:val="both"/>
      </w:pPr>
      <w:hyperlink w:anchor="P295">
        <w:r w:rsidR="004221FC" w:rsidRPr="00C52BF3">
          <w:t>Правила</w:t>
        </w:r>
      </w:hyperlink>
      <w:r w:rsidR="004221FC" w:rsidRPr="00C52BF3">
        <w:t xml:space="preserve"> формирования и ведения закрытого реестра независимых гарантий;</w:t>
      </w:r>
    </w:p>
    <w:p w:rsidR="004221FC" w:rsidRPr="00C52BF3" w:rsidRDefault="004221FC">
      <w:pPr>
        <w:pStyle w:val="ConsPlusNormal"/>
        <w:jc w:val="both"/>
      </w:pPr>
      <w:r w:rsidRPr="00C52BF3">
        <w:t xml:space="preserve">(абзац введен </w:t>
      </w:r>
      <w:hyperlink r:id="rId18">
        <w:r w:rsidRPr="00C52BF3">
          <w:t>Постановлением</w:t>
        </w:r>
      </w:hyperlink>
      <w:r w:rsidRPr="00C52BF3">
        <w:t xml:space="preserve"> Правительства РФ от 02.04.2015 N 308; в ред. </w:t>
      </w:r>
      <w:hyperlink r:id="rId19">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 xml:space="preserve">типовую </w:t>
      </w:r>
      <w:hyperlink w:anchor="P368">
        <w:r w:rsidRPr="00C52BF3">
          <w:t>форму</w:t>
        </w:r>
      </w:hyperlink>
      <w:r w:rsidRPr="00C52BF3">
        <w:t xml:space="preserve">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w:t>
      </w:r>
    </w:p>
    <w:p w:rsidR="004221FC" w:rsidRPr="00C52BF3" w:rsidRDefault="004221FC">
      <w:pPr>
        <w:pStyle w:val="ConsPlusNormal"/>
        <w:jc w:val="both"/>
      </w:pPr>
      <w:r w:rsidRPr="00C52BF3">
        <w:t xml:space="preserve">(абзац введен </w:t>
      </w:r>
      <w:hyperlink r:id="rId20">
        <w:r w:rsidRPr="00C52BF3">
          <w:t>Постановлением</w:t>
        </w:r>
      </w:hyperlink>
      <w:r w:rsidRPr="00C52BF3">
        <w:t xml:space="preserve"> Правительства РФ от 09.08.2022 N 1397)</w:t>
      </w:r>
    </w:p>
    <w:p w:rsidR="004221FC" w:rsidRPr="00C52BF3" w:rsidRDefault="004221FC">
      <w:pPr>
        <w:pStyle w:val="ConsPlusNormal"/>
        <w:spacing w:before="220"/>
        <w:ind w:firstLine="540"/>
        <w:jc w:val="both"/>
      </w:pPr>
      <w:r w:rsidRPr="00C52BF3">
        <w:t xml:space="preserve">типовую </w:t>
      </w:r>
      <w:hyperlink w:anchor="P521">
        <w:r w:rsidRPr="00C52BF3">
          <w:t>форму</w:t>
        </w:r>
      </w:hyperlink>
      <w:r w:rsidRPr="00C52BF3">
        <w:t xml:space="preserve"> независимой гарантии, предоставляемой в качестве обеспечения исполнения контракта.</w:t>
      </w:r>
    </w:p>
    <w:p w:rsidR="004221FC" w:rsidRPr="00C52BF3" w:rsidRDefault="004221FC">
      <w:pPr>
        <w:pStyle w:val="ConsPlusNormal"/>
        <w:jc w:val="both"/>
      </w:pPr>
      <w:r w:rsidRPr="00C52BF3">
        <w:t xml:space="preserve">(абзац введен </w:t>
      </w:r>
      <w:hyperlink r:id="rId21">
        <w:r w:rsidRPr="00C52BF3">
          <w:t>Постановлением</w:t>
        </w:r>
      </w:hyperlink>
      <w:r w:rsidRPr="00C52BF3">
        <w:t xml:space="preserve"> Правительства РФ от 09.08.2022 N 1397)</w:t>
      </w:r>
    </w:p>
    <w:p w:rsidR="004221FC" w:rsidRPr="00C52BF3" w:rsidRDefault="004221FC">
      <w:pPr>
        <w:pStyle w:val="ConsPlusNormal"/>
        <w:spacing w:before="220"/>
        <w:ind w:firstLine="540"/>
        <w:jc w:val="both"/>
      </w:pPr>
      <w:r w:rsidRPr="00C52BF3">
        <w:t xml:space="preserve">2. Утратил силу с 1 января 2022 года. - </w:t>
      </w:r>
      <w:hyperlink r:id="rId22">
        <w:r w:rsidRPr="00C52BF3">
          <w:t>Постановление</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lastRenderedPageBreak/>
        <w:t xml:space="preserve">3. Настоящее постановление вступает в силу с 1 января 2014 г., за исключением </w:t>
      </w:r>
      <w:hyperlink w:anchor="P154">
        <w:r w:rsidRPr="00C52BF3">
          <w:t>подпункта "в" пункта 4</w:t>
        </w:r>
      </w:hyperlink>
      <w:r w:rsidRPr="00C52BF3">
        <w:t xml:space="preserve"> Правил, утвержденных настоящим постановлением, который вступает в силу с 1 января 2015 г.</w:t>
      </w:r>
    </w:p>
    <w:p w:rsidR="004221FC" w:rsidRPr="00C52BF3" w:rsidRDefault="004221FC">
      <w:pPr>
        <w:pStyle w:val="ConsPlusNormal"/>
        <w:ind w:firstLine="540"/>
        <w:jc w:val="both"/>
      </w:pPr>
    </w:p>
    <w:p w:rsidR="004221FC" w:rsidRPr="00C52BF3" w:rsidRDefault="004221FC">
      <w:pPr>
        <w:pStyle w:val="ConsPlusNormal"/>
        <w:jc w:val="right"/>
      </w:pPr>
      <w:r w:rsidRPr="00C52BF3">
        <w:t>Председатель Правительства</w:t>
      </w:r>
    </w:p>
    <w:p w:rsidR="004221FC" w:rsidRPr="00C52BF3" w:rsidRDefault="004221FC">
      <w:pPr>
        <w:pStyle w:val="ConsPlusNormal"/>
        <w:jc w:val="right"/>
      </w:pPr>
      <w:r w:rsidRPr="00C52BF3">
        <w:t>Российской Федерации</w:t>
      </w:r>
    </w:p>
    <w:p w:rsidR="004221FC" w:rsidRPr="00C52BF3" w:rsidRDefault="004221FC">
      <w:pPr>
        <w:pStyle w:val="ConsPlusNormal"/>
        <w:jc w:val="right"/>
      </w:pPr>
      <w:r w:rsidRPr="00C52BF3">
        <w:t>Д.МЕДВЕДЕВ</w:t>
      </w:r>
    </w:p>
    <w:p w:rsidR="004221FC" w:rsidRPr="00C52BF3" w:rsidRDefault="004221FC">
      <w:pPr>
        <w:pStyle w:val="ConsPlusNormal"/>
        <w:jc w:val="right"/>
      </w:pPr>
    </w:p>
    <w:p w:rsidR="004221FC" w:rsidRPr="00C52BF3" w:rsidRDefault="004221FC">
      <w:pPr>
        <w:pStyle w:val="ConsPlusNormal"/>
        <w:jc w:val="right"/>
      </w:pPr>
    </w:p>
    <w:p w:rsidR="004221FC" w:rsidRPr="00C52BF3" w:rsidRDefault="004221FC">
      <w:pPr>
        <w:pStyle w:val="ConsPlusNormal"/>
        <w:jc w:val="right"/>
      </w:pPr>
    </w:p>
    <w:p w:rsidR="004221FC" w:rsidRPr="00C52BF3" w:rsidRDefault="004221FC">
      <w:pPr>
        <w:pStyle w:val="ConsPlusNormal"/>
        <w:jc w:val="right"/>
      </w:pPr>
    </w:p>
    <w:p w:rsidR="004221FC" w:rsidRPr="00C52BF3" w:rsidRDefault="004221FC">
      <w:pPr>
        <w:pStyle w:val="ConsPlusNormal"/>
        <w:jc w:val="right"/>
      </w:pPr>
    </w:p>
    <w:p w:rsidR="004221FC" w:rsidRPr="00C52BF3" w:rsidRDefault="004221FC">
      <w:pPr>
        <w:pStyle w:val="ConsPlusNormal"/>
        <w:jc w:val="right"/>
        <w:outlineLvl w:val="0"/>
      </w:pPr>
      <w:r w:rsidRPr="00C52BF3">
        <w:t>Утверждены</w:t>
      </w:r>
    </w:p>
    <w:p w:rsidR="004221FC" w:rsidRPr="00C52BF3" w:rsidRDefault="004221FC">
      <w:pPr>
        <w:pStyle w:val="ConsPlusNormal"/>
        <w:jc w:val="right"/>
      </w:pPr>
      <w:r w:rsidRPr="00C52BF3">
        <w:t>постановлением Правительства</w:t>
      </w:r>
    </w:p>
    <w:p w:rsidR="004221FC" w:rsidRPr="00C52BF3" w:rsidRDefault="004221FC">
      <w:pPr>
        <w:pStyle w:val="ConsPlusNormal"/>
        <w:jc w:val="right"/>
      </w:pPr>
      <w:r w:rsidRPr="00C52BF3">
        <w:t>Российской Федерации</w:t>
      </w:r>
    </w:p>
    <w:p w:rsidR="004221FC" w:rsidRPr="00C52BF3" w:rsidRDefault="004221FC">
      <w:pPr>
        <w:pStyle w:val="ConsPlusNormal"/>
        <w:jc w:val="right"/>
      </w:pPr>
      <w:r w:rsidRPr="00C52BF3">
        <w:t>от 8 ноября 2013 г. N 1005</w:t>
      </w:r>
    </w:p>
    <w:p w:rsidR="004221FC" w:rsidRPr="00C52BF3" w:rsidRDefault="004221FC">
      <w:pPr>
        <w:pStyle w:val="ConsPlusNormal"/>
        <w:ind w:firstLine="540"/>
        <w:jc w:val="both"/>
      </w:pPr>
    </w:p>
    <w:p w:rsidR="004221FC" w:rsidRPr="00C52BF3" w:rsidRDefault="004221FC">
      <w:pPr>
        <w:pStyle w:val="ConsPlusTitle"/>
        <w:jc w:val="center"/>
      </w:pPr>
      <w:bookmarkStart w:id="0" w:name="P51"/>
      <w:bookmarkEnd w:id="0"/>
      <w:r w:rsidRPr="00C52BF3">
        <w:t>ДОПОЛНИТЕЛЬНЫЕ ТРЕБОВАНИЯ</w:t>
      </w:r>
    </w:p>
    <w:p w:rsidR="004221FC" w:rsidRPr="00C52BF3" w:rsidRDefault="004221FC">
      <w:pPr>
        <w:pStyle w:val="ConsPlusTitle"/>
        <w:jc w:val="center"/>
      </w:pPr>
      <w:r w:rsidRPr="00C52BF3">
        <w:t>К НЕЗАВИСИМОЙ ГАРАНТИИ, ИСПОЛЬЗУЕМОЙ ДЛЯ ЦЕЛЕЙ ФЕДЕРАЛЬНОГО</w:t>
      </w:r>
    </w:p>
    <w:p w:rsidR="004221FC" w:rsidRPr="00C52BF3" w:rsidRDefault="004221FC">
      <w:pPr>
        <w:pStyle w:val="ConsPlusTitle"/>
        <w:jc w:val="center"/>
      </w:pPr>
      <w:r w:rsidRPr="00C52BF3">
        <w:t>ЗАКОНА "О КОНТРАКТНОЙ СИСТЕМЕ В СФЕРЕ ЗАКУПОК ТОВАРОВ,</w:t>
      </w:r>
    </w:p>
    <w:p w:rsidR="004221FC" w:rsidRPr="00C52BF3" w:rsidRDefault="004221FC">
      <w:pPr>
        <w:pStyle w:val="ConsPlusTitle"/>
        <w:jc w:val="center"/>
      </w:pPr>
      <w:r w:rsidRPr="00C52BF3">
        <w:t>РАБОТ, УСЛУГ ДЛЯ ОБЕСПЕЧЕНИЯ ГОСУДАРСТВЕННЫХ</w:t>
      </w:r>
    </w:p>
    <w:p w:rsidR="004221FC" w:rsidRPr="00C52BF3" w:rsidRDefault="004221FC">
      <w:pPr>
        <w:pStyle w:val="ConsPlusTitle"/>
        <w:jc w:val="center"/>
      </w:pPr>
      <w:r w:rsidRPr="00C52BF3">
        <w:t>И МУНИЦИПАЛЬНЫХ НУЖД"</w:t>
      </w:r>
    </w:p>
    <w:p w:rsidR="004221FC" w:rsidRPr="00C52BF3" w:rsidRDefault="00422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2BF3" w:rsidRPr="00C52BF3">
        <w:tc>
          <w:tcPr>
            <w:tcW w:w="60" w:type="dxa"/>
            <w:tcBorders>
              <w:top w:val="nil"/>
              <w:left w:val="nil"/>
              <w:bottom w:val="nil"/>
              <w:right w:val="nil"/>
            </w:tcBorders>
            <w:shd w:val="clear" w:color="auto" w:fill="CED3F1"/>
            <w:tcMar>
              <w:top w:w="0" w:type="dxa"/>
              <w:left w:w="0" w:type="dxa"/>
              <w:bottom w:w="0" w:type="dxa"/>
              <w:right w:w="0" w:type="dxa"/>
            </w:tcMar>
          </w:tcPr>
          <w:p w:rsidR="004221FC" w:rsidRPr="00C52BF3" w:rsidRDefault="00422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21FC" w:rsidRPr="00C52BF3" w:rsidRDefault="004221FC">
            <w:pPr>
              <w:pStyle w:val="ConsPlusNormal"/>
              <w:jc w:val="center"/>
            </w:pPr>
            <w:r w:rsidRPr="00C52BF3">
              <w:t>Список изменяющих документов</w:t>
            </w:r>
          </w:p>
          <w:p w:rsidR="004221FC" w:rsidRPr="00C52BF3" w:rsidRDefault="004221FC">
            <w:pPr>
              <w:pStyle w:val="ConsPlusNormal"/>
              <w:jc w:val="center"/>
            </w:pPr>
            <w:r w:rsidRPr="00C52BF3">
              <w:t xml:space="preserve">(в ред. Постановлений Правительства РФ от 09.12.2014 </w:t>
            </w:r>
            <w:hyperlink r:id="rId23">
              <w:r w:rsidRPr="00C52BF3">
                <w:t>N 1339</w:t>
              </w:r>
            </w:hyperlink>
            <w:r w:rsidRPr="00C52BF3">
              <w:t>,</w:t>
            </w:r>
          </w:p>
          <w:p w:rsidR="004221FC" w:rsidRPr="00C52BF3" w:rsidRDefault="004221FC">
            <w:pPr>
              <w:pStyle w:val="ConsPlusNormal"/>
              <w:jc w:val="center"/>
            </w:pPr>
            <w:r w:rsidRPr="00C52BF3">
              <w:t xml:space="preserve">от 15.01.2018 </w:t>
            </w:r>
            <w:hyperlink r:id="rId24">
              <w:r w:rsidRPr="00C52BF3">
                <w:t>N 11</w:t>
              </w:r>
            </w:hyperlink>
            <w:r w:rsidRPr="00C52BF3">
              <w:t xml:space="preserve">, от 30.06.2018 </w:t>
            </w:r>
            <w:hyperlink r:id="rId25">
              <w:r w:rsidRPr="00C52BF3">
                <w:t>N 768</w:t>
              </w:r>
            </w:hyperlink>
            <w:r w:rsidRPr="00C52BF3">
              <w:t xml:space="preserve">, от 18.07.2019 </w:t>
            </w:r>
            <w:hyperlink r:id="rId26">
              <w:r w:rsidRPr="00C52BF3">
                <w:t>N 920</w:t>
              </w:r>
            </w:hyperlink>
            <w:r w:rsidRPr="00C52BF3">
              <w:t>,</w:t>
            </w:r>
          </w:p>
          <w:p w:rsidR="004221FC" w:rsidRPr="00C52BF3" w:rsidRDefault="004221FC">
            <w:pPr>
              <w:pStyle w:val="ConsPlusNormal"/>
              <w:jc w:val="center"/>
            </w:pPr>
            <w:r w:rsidRPr="00C52BF3">
              <w:t xml:space="preserve">от 20.12.2021 </w:t>
            </w:r>
            <w:hyperlink r:id="rId27">
              <w:r w:rsidRPr="00C52BF3">
                <w:t>N 2369</w:t>
              </w:r>
            </w:hyperlink>
            <w:r w:rsidRPr="00C52BF3">
              <w:t xml:space="preserve">, от 09.08.2022 </w:t>
            </w:r>
            <w:hyperlink r:id="rId28">
              <w:r w:rsidRPr="00C52BF3">
                <w:t>N 1397</w:t>
              </w:r>
            </w:hyperlink>
            <w:r w:rsidRPr="00C52BF3">
              <w:t xml:space="preserve">, от 15.10.2022 </w:t>
            </w:r>
            <w:hyperlink r:id="rId29">
              <w:r w:rsidRPr="00C52BF3">
                <w:t>N 1838</w:t>
              </w:r>
            </w:hyperlink>
            <w:r w:rsidRPr="00C52BF3">
              <w:t>,</w:t>
            </w:r>
          </w:p>
          <w:p w:rsidR="004221FC" w:rsidRPr="00C52BF3" w:rsidRDefault="004221FC">
            <w:pPr>
              <w:pStyle w:val="ConsPlusNormal"/>
              <w:jc w:val="center"/>
            </w:pPr>
            <w:r w:rsidRPr="00C52BF3">
              <w:t xml:space="preserve">от 23.09.2024 </w:t>
            </w:r>
            <w:hyperlink r:id="rId30">
              <w:r w:rsidRPr="00C52BF3">
                <w:t>N 1285</w:t>
              </w:r>
            </w:hyperlink>
            <w:r w:rsidRPr="00C52BF3">
              <w:t>)</w:t>
            </w: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r>
    </w:tbl>
    <w:p w:rsidR="004221FC" w:rsidRPr="00C52BF3" w:rsidRDefault="004221FC">
      <w:pPr>
        <w:pStyle w:val="ConsPlusNormal"/>
        <w:jc w:val="center"/>
      </w:pPr>
    </w:p>
    <w:p w:rsidR="004221FC" w:rsidRPr="00C52BF3" w:rsidRDefault="004221FC">
      <w:pPr>
        <w:pStyle w:val="ConsPlusNormal"/>
        <w:ind w:firstLine="540"/>
        <w:jc w:val="both"/>
      </w:pPr>
      <w:r w:rsidRPr="00C52BF3">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31">
        <w:r w:rsidRPr="00C52BF3">
          <w:t>законом</w:t>
        </w:r>
      </w:hyperlink>
      <w:r w:rsidRPr="00C52BF3">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утвержденным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w:t>
      </w:r>
      <w:hyperlink w:anchor="P368">
        <w:r w:rsidRPr="00C52BF3">
          <w:t>форме</w:t>
        </w:r>
      </w:hyperlink>
      <w:r w:rsidRPr="00C52BF3">
        <w:t xml:space="preserve">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типовой </w:t>
      </w:r>
      <w:hyperlink w:anchor="P521">
        <w:r w:rsidRPr="00C52BF3">
          <w:t>форме</w:t>
        </w:r>
      </w:hyperlink>
      <w:r w:rsidRPr="00C52BF3">
        <w:t xml:space="preserve">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w:t>
      </w:r>
      <w:hyperlink r:id="rId32">
        <w:r w:rsidRPr="00C52BF3">
          <w:t>законом</w:t>
        </w:r>
      </w:hyperlink>
      <w:r w:rsidRPr="00C52BF3">
        <w:t xml:space="preserve"> "О контрактной системе в сфере закупок товаров, работ, услуг для обеспечения государственных и муниципальных нужд" гарантийных обязательств), на условиях, определенных гражданским </w:t>
      </w:r>
      <w:hyperlink r:id="rId33">
        <w:r w:rsidRPr="00C52BF3">
          <w:t>законодательством</w:t>
        </w:r>
      </w:hyperlink>
      <w:r w:rsidRPr="00C52BF3">
        <w:t xml:space="preserve"> и </w:t>
      </w:r>
      <w:hyperlink r:id="rId34">
        <w:r w:rsidRPr="00C52BF3">
          <w:t>статьей 45</w:t>
        </w:r>
      </w:hyperlink>
      <w:r w:rsidRPr="00C52BF3">
        <w:t xml:space="preserve"> Федерального закона "О контрактной системе в сфере закупок товаров, работ, услуг для обеспечения государственных и муниципальных нужд", с учетом следующих требований:</w:t>
      </w:r>
    </w:p>
    <w:p w:rsidR="004221FC" w:rsidRPr="00C52BF3" w:rsidRDefault="004221FC">
      <w:pPr>
        <w:pStyle w:val="ConsPlusNormal"/>
        <w:jc w:val="both"/>
      </w:pPr>
      <w:r w:rsidRPr="00C52BF3">
        <w:t xml:space="preserve">(в ред. Постановлений Правительства РФ от 15.10.2022 </w:t>
      </w:r>
      <w:hyperlink r:id="rId35">
        <w:r w:rsidRPr="00C52BF3">
          <w:t>N 1838</w:t>
        </w:r>
      </w:hyperlink>
      <w:r w:rsidRPr="00C52BF3">
        <w:t xml:space="preserve">, от 23.09.2024 </w:t>
      </w:r>
      <w:hyperlink r:id="rId36">
        <w:r w:rsidRPr="00C52BF3">
          <w:t>N 1285</w:t>
        </w:r>
      </w:hyperlink>
      <w:r w:rsidRPr="00C52BF3">
        <w:t>)</w:t>
      </w:r>
    </w:p>
    <w:p w:rsidR="004221FC" w:rsidRPr="00C52BF3" w:rsidRDefault="004221FC">
      <w:pPr>
        <w:pStyle w:val="ConsPlusNormal"/>
        <w:spacing w:before="220"/>
        <w:ind w:firstLine="540"/>
        <w:jc w:val="both"/>
      </w:pPr>
      <w:r w:rsidRPr="00C52BF3">
        <w:t>а) обязательное закрепление в независимой гарантии:</w:t>
      </w:r>
    </w:p>
    <w:p w:rsidR="004221FC" w:rsidRPr="00C52BF3" w:rsidRDefault="004221FC">
      <w:pPr>
        <w:pStyle w:val="ConsPlusNormal"/>
        <w:jc w:val="both"/>
      </w:pPr>
      <w:r w:rsidRPr="00C52BF3">
        <w:lastRenderedPageBreak/>
        <w:t xml:space="preserve">(в ред. </w:t>
      </w:r>
      <w:hyperlink r:id="rId37">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rsidR="004221FC" w:rsidRPr="00C52BF3" w:rsidRDefault="004221FC">
      <w:pPr>
        <w:pStyle w:val="ConsPlusNormal"/>
        <w:jc w:val="both"/>
      </w:pPr>
      <w:r w:rsidRPr="00C52BF3">
        <w:t xml:space="preserve">(в ред. Постановлений Правительства РФ от 15.01.2018 </w:t>
      </w:r>
      <w:hyperlink r:id="rId38">
        <w:r w:rsidRPr="00C52BF3">
          <w:t>N 11</w:t>
        </w:r>
      </w:hyperlink>
      <w:r w:rsidRPr="00C52BF3">
        <w:t xml:space="preserve">, от 20.12.2021 </w:t>
      </w:r>
      <w:hyperlink r:id="rId39">
        <w:r w:rsidRPr="00C52BF3">
          <w:t>N 2369</w:t>
        </w:r>
      </w:hyperlink>
      <w:r w:rsidRPr="00C52BF3">
        <w:t xml:space="preserve">, от 09.08.2022 </w:t>
      </w:r>
      <w:hyperlink r:id="rId40">
        <w:r w:rsidRPr="00C52BF3">
          <w:t>N 1397</w:t>
        </w:r>
      </w:hyperlink>
      <w:r w:rsidRPr="00C52BF3">
        <w:t>)</w:t>
      </w:r>
    </w:p>
    <w:p w:rsidR="004221FC" w:rsidRPr="00C52BF3" w:rsidRDefault="004221FC">
      <w:pPr>
        <w:pStyle w:val="ConsPlusNormal"/>
        <w:spacing w:before="220"/>
        <w:ind w:firstLine="540"/>
        <w:jc w:val="both"/>
      </w:pPr>
      <w:r w:rsidRPr="00C52BF3">
        <w:t xml:space="preserve">права заказчика в случае, предусмотренном </w:t>
      </w:r>
      <w:hyperlink r:id="rId41">
        <w:r w:rsidRPr="00C52BF3">
          <w:t>пунктом 7 части 10</w:t>
        </w:r>
      </w:hyperlink>
      <w:r w:rsidRPr="00C52BF3">
        <w:t xml:space="preserve"> и </w:t>
      </w:r>
      <w:hyperlink r:id="rId42">
        <w:r w:rsidRPr="00C52BF3">
          <w:t>частью 13 статьи 44</w:t>
        </w:r>
      </w:hyperlink>
      <w:r w:rsidRPr="00C52BF3">
        <w:t xml:space="preserve"> Федерального закона "О контрактной системе в сфере закупок товаров, работ, услуг для обеспечения государственных и муниципальных нужд",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 документации о закупке (в случае, если указанным Федеральным </w:t>
      </w:r>
      <w:hyperlink r:id="rId43">
        <w:r w:rsidRPr="00C52BF3">
          <w:t>законом</w:t>
        </w:r>
      </w:hyperlink>
      <w:r w:rsidRPr="00C52BF3">
        <w:t xml:space="preserve"> предусмотрена документация о закупке);</w:t>
      </w:r>
    </w:p>
    <w:p w:rsidR="004221FC" w:rsidRPr="00C52BF3" w:rsidRDefault="004221FC">
      <w:pPr>
        <w:pStyle w:val="ConsPlusNormal"/>
        <w:jc w:val="both"/>
      </w:pPr>
      <w:r w:rsidRPr="00C52BF3">
        <w:t xml:space="preserve">(абзац введен </w:t>
      </w:r>
      <w:hyperlink r:id="rId44">
        <w:r w:rsidRPr="00C52BF3">
          <w:t>Постановлением</w:t>
        </w:r>
      </w:hyperlink>
      <w:r w:rsidRPr="00C52BF3">
        <w:t xml:space="preserve"> Правительства РФ от 15.01.2018 N 11; в ред. Постановлений Правительства РФ от 18.07.2019 </w:t>
      </w:r>
      <w:hyperlink r:id="rId45">
        <w:r w:rsidRPr="00C52BF3">
          <w:t>N 920</w:t>
        </w:r>
      </w:hyperlink>
      <w:r w:rsidRPr="00C52BF3">
        <w:t xml:space="preserve">, от 20.12.2021 </w:t>
      </w:r>
      <w:hyperlink r:id="rId46">
        <w:r w:rsidRPr="00C52BF3">
          <w:t>N 2369</w:t>
        </w:r>
      </w:hyperlink>
      <w:r w:rsidRPr="00C52BF3">
        <w:t xml:space="preserve">, от 09.08.2022 </w:t>
      </w:r>
      <w:hyperlink r:id="rId47">
        <w:r w:rsidRPr="00C52BF3">
          <w:t>N 1397</w:t>
        </w:r>
      </w:hyperlink>
      <w:r w:rsidRPr="00C52BF3">
        <w:t>)</w:t>
      </w:r>
    </w:p>
    <w:p w:rsidR="004221FC" w:rsidRPr="00C52BF3" w:rsidRDefault="004221FC">
      <w:pPr>
        <w:pStyle w:val="ConsPlusNormal"/>
        <w:spacing w:before="220"/>
        <w:ind w:firstLine="540"/>
        <w:jc w:val="both"/>
      </w:pPr>
      <w:r w:rsidRPr="00C52BF3">
        <w:t xml:space="preserve">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w:t>
      </w:r>
      <w:hyperlink r:id="rId48">
        <w:r w:rsidRPr="00C52BF3">
          <w:t>законом</w:t>
        </w:r>
      </w:hyperlink>
      <w:r w:rsidRPr="00C52BF3">
        <w:t xml:space="preserve"> "О контрактной системе в сфере закупок товаров, работ, услуг для обеспечения государственных и муниципальных нужд";</w:t>
      </w:r>
    </w:p>
    <w:p w:rsidR="004221FC" w:rsidRPr="00C52BF3" w:rsidRDefault="004221FC">
      <w:pPr>
        <w:pStyle w:val="ConsPlusNormal"/>
        <w:jc w:val="both"/>
      </w:pPr>
      <w:r w:rsidRPr="00C52BF3">
        <w:t xml:space="preserve">(абзац введен </w:t>
      </w:r>
      <w:hyperlink r:id="rId49">
        <w:r w:rsidRPr="00C52BF3">
          <w:t>Постановлением</w:t>
        </w:r>
      </w:hyperlink>
      <w:r w:rsidRPr="00C52BF3">
        <w:t xml:space="preserve"> Правительства РФ от 18.07.2019 N 920; в ред. Постановлений Правительства РФ от 20.12.2021 </w:t>
      </w:r>
      <w:hyperlink r:id="rId50">
        <w:r w:rsidRPr="00C52BF3">
          <w:t>N 2369</w:t>
        </w:r>
      </w:hyperlink>
      <w:r w:rsidRPr="00C52BF3">
        <w:t xml:space="preserve">, от 09.08.2022 </w:t>
      </w:r>
      <w:hyperlink r:id="rId51">
        <w:r w:rsidRPr="00C52BF3">
          <w:t>N 1397</w:t>
        </w:r>
      </w:hyperlink>
      <w:r w:rsidRPr="00C52BF3">
        <w:t>)</w:t>
      </w:r>
    </w:p>
    <w:p w:rsidR="004221FC" w:rsidRPr="00C52BF3" w:rsidRDefault="004221FC">
      <w:pPr>
        <w:pStyle w:val="ConsPlusNormal"/>
        <w:spacing w:before="220"/>
        <w:ind w:firstLine="540"/>
        <w:jc w:val="both"/>
      </w:pPr>
      <w:r w:rsidRPr="00C52BF3">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4221FC" w:rsidRPr="00C52BF3" w:rsidRDefault="004221FC">
      <w:pPr>
        <w:pStyle w:val="ConsPlusNormal"/>
        <w:jc w:val="both"/>
      </w:pPr>
      <w:r w:rsidRPr="00C52BF3">
        <w:t xml:space="preserve">(в ред. </w:t>
      </w:r>
      <w:hyperlink r:id="rId52">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условия о том, что расходы, возникающие в связи с перечислением денежных средств гарантом по независимой гарантии, несет гарант;</w:t>
      </w:r>
    </w:p>
    <w:p w:rsidR="004221FC" w:rsidRPr="00C52BF3" w:rsidRDefault="004221FC">
      <w:pPr>
        <w:pStyle w:val="ConsPlusNormal"/>
        <w:jc w:val="both"/>
      </w:pPr>
      <w:r w:rsidRPr="00C52BF3">
        <w:t xml:space="preserve">(в ред. </w:t>
      </w:r>
      <w:hyperlink r:id="rId53">
        <w:r w:rsidRPr="00C52BF3">
          <w:t>Постановления</w:t>
        </w:r>
      </w:hyperlink>
      <w:r w:rsidRPr="00C52BF3">
        <w:t xml:space="preserve"> Правительства РФ от 20.12.2021 N 2369)</w:t>
      </w:r>
    </w:p>
    <w:p w:rsidR="004221FC" w:rsidRPr="00C52BF3" w:rsidRDefault="00C52BF3">
      <w:pPr>
        <w:pStyle w:val="ConsPlusNormal"/>
        <w:spacing w:before="220"/>
        <w:ind w:firstLine="540"/>
        <w:jc w:val="both"/>
      </w:pPr>
      <w:hyperlink w:anchor="P102">
        <w:r w:rsidR="004221FC" w:rsidRPr="00C52BF3">
          <w:t>перечня</w:t>
        </w:r>
      </w:hyperlink>
      <w:r w:rsidR="004221FC" w:rsidRPr="00C52BF3">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4221FC" w:rsidRPr="00C52BF3" w:rsidRDefault="004221FC">
      <w:pPr>
        <w:pStyle w:val="ConsPlusNormal"/>
        <w:jc w:val="both"/>
      </w:pPr>
      <w:r w:rsidRPr="00C52BF3">
        <w:t xml:space="preserve">(в ред. </w:t>
      </w:r>
      <w:hyperlink r:id="rId54">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 xml:space="preserve">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w:t>
      </w:r>
      <w:hyperlink w:anchor="P102">
        <w:r w:rsidRPr="00C52BF3">
          <w:t>перечнем</w:t>
        </w:r>
      </w:hyperlink>
      <w:r w:rsidRPr="00C52BF3">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w:t>
      </w:r>
      <w:r w:rsidRPr="00C52BF3">
        <w:lastRenderedPageBreak/>
        <w:t>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4221FC" w:rsidRPr="00C52BF3" w:rsidRDefault="004221FC">
      <w:pPr>
        <w:pStyle w:val="ConsPlusNormal"/>
        <w:jc w:val="both"/>
      </w:pPr>
      <w:r w:rsidRPr="00C52BF3">
        <w:t xml:space="preserve">(абзац введен </w:t>
      </w:r>
      <w:hyperlink r:id="rId55">
        <w:r w:rsidRPr="00C52BF3">
          <w:t>Постановлением</w:t>
        </w:r>
      </w:hyperlink>
      <w:r w:rsidRPr="00C52BF3">
        <w:t xml:space="preserve"> Правительства РФ от 09.08.2022 N 1397)</w:t>
      </w:r>
    </w:p>
    <w:p w:rsidR="004221FC" w:rsidRPr="00C52BF3" w:rsidRDefault="004221FC">
      <w:pPr>
        <w:pStyle w:val="ConsPlusNormal"/>
        <w:spacing w:before="220"/>
        <w:ind w:firstLine="540"/>
        <w:jc w:val="both"/>
      </w:pPr>
      <w:r w:rsidRPr="00C52BF3">
        <w:t>условия о рассмотрении споров, возникающих в связи с исполнением обязательств по независимой гарантии, в арбитражном суде;</w:t>
      </w:r>
    </w:p>
    <w:p w:rsidR="004221FC" w:rsidRPr="00C52BF3" w:rsidRDefault="004221FC">
      <w:pPr>
        <w:pStyle w:val="ConsPlusNormal"/>
        <w:jc w:val="both"/>
      </w:pPr>
      <w:r w:rsidRPr="00C52BF3">
        <w:t xml:space="preserve">(абзац введен </w:t>
      </w:r>
      <w:hyperlink r:id="rId56">
        <w:r w:rsidRPr="00C52BF3">
          <w:t>Постановлением</w:t>
        </w:r>
      </w:hyperlink>
      <w:r w:rsidRPr="00C52BF3">
        <w:t xml:space="preserve"> Правительства РФ от 09.08.2022 N 1397)</w:t>
      </w:r>
    </w:p>
    <w:p w:rsidR="004221FC" w:rsidRPr="00C52BF3" w:rsidRDefault="004221FC">
      <w:pPr>
        <w:pStyle w:val="ConsPlusNormal"/>
        <w:spacing w:before="220"/>
        <w:ind w:firstLine="540"/>
        <w:jc w:val="both"/>
      </w:pPr>
      <w:r w:rsidRPr="00C52BF3">
        <w:t>б) недопустимость включения в независимую гарантию:</w:t>
      </w:r>
    </w:p>
    <w:p w:rsidR="004221FC" w:rsidRPr="00C52BF3" w:rsidRDefault="004221FC">
      <w:pPr>
        <w:pStyle w:val="ConsPlusNormal"/>
        <w:jc w:val="both"/>
      </w:pPr>
      <w:r w:rsidRPr="00C52BF3">
        <w:t xml:space="preserve">(в ред. </w:t>
      </w:r>
      <w:hyperlink r:id="rId57">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 xml:space="preserve">положений о праве гаранта отказывать в удовлетворении требования заказчика о платеже по независимой гарантии в случае </w:t>
      </w:r>
      <w:proofErr w:type="spellStart"/>
      <w:r w:rsidRPr="00C52BF3">
        <w:t>непредоставления</w:t>
      </w:r>
      <w:proofErr w:type="spellEnd"/>
      <w:r w:rsidRPr="00C52BF3">
        <w:t xml:space="preserve">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4221FC" w:rsidRPr="00C52BF3" w:rsidRDefault="004221FC">
      <w:pPr>
        <w:pStyle w:val="ConsPlusNormal"/>
        <w:jc w:val="both"/>
      </w:pPr>
      <w:r w:rsidRPr="00C52BF3">
        <w:t xml:space="preserve">(в ред. Постановлений Правительства РФ от 18.07.2019 </w:t>
      </w:r>
      <w:hyperlink r:id="rId58">
        <w:r w:rsidRPr="00C52BF3">
          <w:t>N 920</w:t>
        </w:r>
      </w:hyperlink>
      <w:r w:rsidRPr="00C52BF3">
        <w:t xml:space="preserve">, от 20.12.2021 </w:t>
      </w:r>
      <w:hyperlink r:id="rId59">
        <w:r w:rsidRPr="00C52BF3">
          <w:t>N 2369</w:t>
        </w:r>
      </w:hyperlink>
      <w:r w:rsidRPr="00C52BF3">
        <w:t>)</w:t>
      </w:r>
    </w:p>
    <w:p w:rsidR="004221FC" w:rsidRPr="00C52BF3" w:rsidRDefault="004221FC">
      <w:pPr>
        <w:pStyle w:val="ConsPlusNormal"/>
        <w:spacing w:before="220"/>
        <w:ind w:firstLine="540"/>
        <w:jc w:val="both"/>
      </w:pPr>
      <w:r w:rsidRPr="00C52BF3">
        <w:t>требований о предоставлении заказчиком гаранту отчета об исполнении контракта, гарантийных обязательств;</w:t>
      </w:r>
    </w:p>
    <w:p w:rsidR="004221FC" w:rsidRPr="00C52BF3" w:rsidRDefault="004221FC">
      <w:pPr>
        <w:pStyle w:val="ConsPlusNormal"/>
        <w:jc w:val="both"/>
      </w:pPr>
      <w:r w:rsidRPr="00C52BF3">
        <w:t xml:space="preserve">(в ред. </w:t>
      </w:r>
      <w:hyperlink r:id="rId60">
        <w:r w:rsidRPr="00C52BF3">
          <w:t>Постановления</w:t>
        </w:r>
      </w:hyperlink>
      <w:r w:rsidRPr="00C52BF3">
        <w:t xml:space="preserve"> Правительства РФ от 18.07.2019 N 920)</w:t>
      </w:r>
    </w:p>
    <w:p w:rsidR="004221FC" w:rsidRPr="00C52BF3" w:rsidRDefault="004221FC">
      <w:pPr>
        <w:pStyle w:val="ConsPlusNormal"/>
        <w:spacing w:before="220"/>
        <w:ind w:firstLine="540"/>
        <w:jc w:val="both"/>
      </w:pPr>
      <w:r w:rsidRPr="00C52BF3">
        <w:t xml:space="preserve">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w:t>
      </w:r>
      <w:hyperlink w:anchor="P102">
        <w:r w:rsidRPr="00C52BF3">
          <w:t>перечень</w:t>
        </w:r>
      </w:hyperlink>
      <w:r w:rsidRPr="00C52BF3">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4221FC" w:rsidRPr="00C52BF3" w:rsidRDefault="004221FC">
      <w:pPr>
        <w:pStyle w:val="ConsPlusNormal"/>
        <w:jc w:val="both"/>
      </w:pPr>
      <w:r w:rsidRPr="00C52BF3">
        <w:t xml:space="preserve">(в ред. </w:t>
      </w:r>
      <w:hyperlink r:id="rId61">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4221FC" w:rsidRPr="00C52BF3" w:rsidRDefault="004221FC">
      <w:pPr>
        <w:pStyle w:val="ConsPlusNormal"/>
        <w:jc w:val="both"/>
      </w:pPr>
      <w:r w:rsidRPr="00C52BF3">
        <w:t xml:space="preserve">(в ред. </w:t>
      </w:r>
      <w:hyperlink r:id="rId62">
        <w:r w:rsidRPr="00C52BF3">
          <w:t>Постановления</w:t>
        </w:r>
      </w:hyperlink>
      <w:r w:rsidRPr="00C52BF3">
        <w:t xml:space="preserve"> Правительства РФ от 20.12.2021 N 2369)</w:t>
      </w: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jc w:val="right"/>
        <w:outlineLvl w:val="0"/>
      </w:pPr>
      <w:r w:rsidRPr="00C52BF3">
        <w:t>Утвержден</w:t>
      </w:r>
    </w:p>
    <w:p w:rsidR="004221FC" w:rsidRPr="00C52BF3" w:rsidRDefault="004221FC">
      <w:pPr>
        <w:pStyle w:val="ConsPlusNormal"/>
        <w:jc w:val="right"/>
      </w:pPr>
      <w:r w:rsidRPr="00C52BF3">
        <w:t>постановлением Правительства</w:t>
      </w:r>
    </w:p>
    <w:p w:rsidR="004221FC" w:rsidRPr="00C52BF3" w:rsidRDefault="004221FC">
      <w:pPr>
        <w:pStyle w:val="ConsPlusNormal"/>
        <w:jc w:val="right"/>
      </w:pPr>
      <w:r w:rsidRPr="00C52BF3">
        <w:t>Российской Федерации</w:t>
      </w:r>
    </w:p>
    <w:p w:rsidR="004221FC" w:rsidRPr="00C52BF3" w:rsidRDefault="004221FC">
      <w:pPr>
        <w:pStyle w:val="ConsPlusNormal"/>
        <w:jc w:val="right"/>
      </w:pPr>
      <w:r w:rsidRPr="00C52BF3">
        <w:t>от 8 ноября 2013 г. N 1005</w:t>
      </w:r>
    </w:p>
    <w:p w:rsidR="004221FC" w:rsidRPr="00C52BF3" w:rsidRDefault="004221FC">
      <w:pPr>
        <w:pStyle w:val="ConsPlusNormal"/>
        <w:ind w:firstLine="540"/>
        <w:jc w:val="both"/>
      </w:pPr>
    </w:p>
    <w:p w:rsidR="004221FC" w:rsidRPr="00C52BF3" w:rsidRDefault="004221FC">
      <w:pPr>
        <w:pStyle w:val="ConsPlusTitle"/>
        <w:jc w:val="center"/>
      </w:pPr>
      <w:bookmarkStart w:id="1" w:name="P102"/>
      <w:bookmarkEnd w:id="1"/>
      <w:r w:rsidRPr="00C52BF3">
        <w:t>ПЕРЕЧЕНЬ</w:t>
      </w:r>
    </w:p>
    <w:p w:rsidR="004221FC" w:rsidRPr="00C52BF3" w:rsidRDefault="004221FC">
      <w:pPr>
        <w:pStyle w:val="ConsPlusTitle"/>
        <w:jc w:val="center"/>
      </w:pPr>
      <w:r w:rsidRPr="00C52BF3">
        <w:t>ДОКУМЕНТОВ, ПРЕДСТАВЛЯЕМЫХ ЗАКАЗЧИКОМ ГАРАНТУ ОДНОВРЕМЕННО</w:t>
      </w:r>
    </w:p>
    <w:p w:rsidR="004221FC" w:rsidRPr="00C52BF3" w:rsidRDefault="004221FC">
      <w:pPr>
        <w:pStyle w:val="ConsPlusTitle"/>
        <w:jc w:val="center"/>
      </w:pPr>
      <w:r w:rsidRPr="00C52BF3">
        <w:t>С ТРЕБОВАНИЕМ ОБ ОСУЩЕСТВЛЕНИИ УПЛАТЫ ДЕНЕЖНОЙ СУММЫ</w:t>
      </w:r>
    </w:p>
    <w:p w:rsidR="004221FC" w:rsidRPr="00C52BF3" w:rsidRDefault="004221FC">
      <w:pPr>
        <w:pStyle w:val="ConsPlusTitle"/>
        <w:jc w:val="center"/>
      </w:pPr>
      <w:r w:rsidRPr="00C52BF3">
        <w:t>ПО НЕЗАВИСИМОЙ ГАРАНТИИ</w:t>
      </w:r>
    </w:p>
    <w:p w:rsidR="004221FC" w:rsidRPr="00C52BF3" w:rsidRDefault="00422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2BF3" w:rsidRPr="00C52BF3">
        <w:tc>
          <w:tcPr>
            <w:tcW w:w="60" w:type="dxa"/>
            <w:tcBorders>
              <w:top w:val="nil"/>
              <w:left w:val="nil"/>
              <w:bottom w:val="nil"/>
              <w:right w:val="nil"/>
            </w:tcBorders>
            <w:shd w:val="clear" w:color="auto" w:fill="CED3F1"/>
            <w:tcMar>
              <w:top w:w="0" w:type="dxa"/>
              <w:left w:w="0" w:type="dxa"/>
              <w:bottom w:w="0" w:type="dxa"/>
              <w:right w:w="0" w:type="dxa"/>
            </w:tcMar>
          </w:tcPr>
          <w:p w:rsidR="004221FC" w:rsidRPr="00C52BF3" w:rsidRDefault="00422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21FC" w:rsidRPr="00C52BF3" w:rsidRDefault="004221FC">
            <w:pPr>
              <w:pStyle w:val="ConsPlusNormal"/>
              <w:jc w:val="center"/>
            </w:pPr>
            <w:r w:rsidRPr="00C52BF3">
              <w:t>Список изменяющих документов</w:t>
            </w:r>
          </w:p>
          <w:p w:rsidR="004221FC" w:rsidRPr="00C52BF3" w:rsidRDefault="004221FC">
            <w:pPr>
              <w:pStyle w:val="ConsPlusNormal"/>
              <w:jc w:val="center"/>
            </w:pPr>
            <w:r w:rsidRPr="00C52BF3">
              <w:t xml:space="preserve">(в ред. Постановлений Правительства РФ от 15.01.2018 </w:t>
            </w:r>
            <w:hyperlink r:id="rId63">
              <w:r w:rsidRPr="00C52BF3">
                <w:t>N 11</w:t>
              </w:r>
            </w:hyperlink>
            <w:r w:rsidRPr="00C52BF3">
              <w:t>,</w:t>
            </w:r>
          </w:p>
          <w:p w:rsidR="004221FC" w:rsidRPr="00C52BF3" w:rsidRDefault="004221FC">
            <w:pPr>
              <w:pStyle w:val="ConsPlusNormal"/>
              <w:jc w:val="center"/>
            </w:pPr>
            <w:r w:rsidRPr="00C52BF3">
              <w:t xml:space="preserve">от 18.07.2019 </w:t>
            </w:r>
            <w:hyperlink r:id="rId64">
              <w:r w:rsidRPr="00C52BF3">
                <w:t>N 920</w:t>
              </w:r>
            </w:hyperlink>
            <w:r w:rsidRPr="00C52BF3">
              <w:t xml:space="preserve">, от 20.12.2021 </w:t>
            </w:r>
            <w:hyperlink r:id="rId65">
              <w:r w:rsidRPr="00C52BF3">
                <w:t>N 2369</w:t>
              </w:r>
            </w:hyperlink>
            <w:r w:rsidRPr="00C52BF3">
              <w:t xml:space="preserve">, от 09.08.2022 </w:t>
            </w:r>
            <w:hyperlink r:id="rId66">
              <w:r w:rsidRPr="00C52BF3">
                <w:t>N 1397</w:t>
              </w:r>
            </w:hyperlink>
            <w:r w:rsidRPr="00C52BF3">
              <w:t>)</w:t>
            </w: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r>
    </w:tbl>
    <w:p w:rsidR="004221FC" w:rsidRPr="00C52BF3" w:rsidRDefault="004221FC">
      <w:pPr>
        <w:pStyle w:val="ConsPlusNormal"/>
        <w:jc w:val="both"/>
      </w:pPr>
    </w:p>
    <w:p w:rsidR="004221FC" w:rsidRPr="00C52BF3" w:rsidRDefault="004221FC">
      <w:pPr>
        <w:pStyle w:val="ConsPlusNormal"/>
        <w:ind w:firstLine="540"/>
        <w:jc w:val="both"/>
      </w:pPr>
      <w:r w:rsidRPr="00C52BF3">
        <w:t>1. Бенефициар одновременно с требованием об осуществлении уплаты денежной суммы по независимой гарантии (далее - требование по независимой гарантии), предоставленной в качестве обеспечения заявки, направляет гаранту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4221FC" w:rsidRPr="00C52BF3" w:rsidRDefault="004221FC">
      <w:pPr>
        <w:pStyle w:val="ConsPlusNormal"/>
        <w:jc w:val="both"/>
      </w:pPr>
      <w:r w:rsidRPr="00C52BF3">
        <w:t xml:space="preserve">(в ред. </w:t>
      </w:r>
      <w:hyperlink r:id="rId67">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2. Бенефициар одновременно с требованием по независимой гарантии, предоставленной в качестве обеспечения исполнения контракта,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направляет гаранту следующие документы:</w:t>
      </w:r>
    </w:p>
    <w:p w:rsidR="004221FC" w:rsidRPr="00C52BF3" w:rsidRDefault="004221FC">
      <w:pPr>
        <w:pStyle w:val="ConsPlusNormal"/>
        <w:jc w:val="both"/>
      </w:pPr>
      <w:r w:rsidRPr="00C52BF3">
        <w:t xml:space="preserve">(в ред. Постановлений Правительства РФ от 18.07.2019 </w:t>
      </w:r>
      <w:hyperlink r:id="rId68">
        <w:r w:rsidRPr="00C52BF3">
          <w:t>N 920</w:t>
        </w:r>
      </w:hyperlink>
      <w:r w:rsidRPr="00C52BF3">
        <w:t xml:space="preserve">, от 20.12.2021 </w:t>
      </w:r>
      <w:hyperlink r:id="rId69">
        <w:r w:rsidRPr="00C52BF3">
          <w:t>N 2369</w:t>
        </w:r>
      </w:hyperlink>
      <w:r w:rsidRPr="00C52BF3">
        <w:t>)</w:t>
      </w:r>
    </w:p>
    <w:p w:rsidR="004221FC" w:rsidRPr="00C52BF3" w:rsidRDefault="004221FC">
      <w:pPr>
        <w:pStyle w:val="ConsPlusNormal"/>
        <w:spacing w:before="220"/>
        <w:ind w:firstLine="540"/>
        <w:jc w:val="both"/>
      </w:pPr>
      <w:r w:rsidRPr="00C52BF3">
        <w:t>а) расчет суммы, включаемой в требование по независимой гарантии;</w:t>
      </w:r>
    </w:p>
    <w:p w:rsidR="004221FC" w:rsidRPr="00C52BF3" w:rsidRDefault="004221FC">
      <w:pPr>
        <w:pStyle w:val="ConsPlusNormal"/>
        <w:jc w:val="both"/>
      </w:pPr>
      <w:r w:rsidRPr="00C52BF3">
        <w:t xml:space="preserve">(в ред. </w:t>
      </w:r>
      <w:hyperlink r:id="rId70">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w:t>
      </w:r>
    </w:p>
    <w:p w:rsidR="004221FC" w:rsidRPr="00C52BF3" w:rsidRDefault="004221FC">
      <w:pPr>
        <w:pStyle w:val="ConsPlusNormal"/>
        <w:jc w:val="both"/>
      </w:pPr>
      <w:r w:rsidRPr="00C52BF3">
        <w:t xml:space="preserve">(в ред. Постановлений Правительства РФ от 18.07.2019 </w:t>
      </w:r>
      <w:hyperlink r:id="rId71">
        <w:r w:rsidRPr="00C52BF3">
          <w:t>N 920</w:t>
        </w:r>
      </w:hyperlink>
      <w:r w:rsidRPr="00C52BF3">
        <w:t xml:space="preserve">, от 20.12.2021 </w:t>
      </w:r>
      <w:hyperlink r:id="rId72">
        <w:r w:rsidRPr="00C52BF3">
          <w:t>N 2369</w:t>
        </w:r>
      </w:hyperlink>
      <w:r w:rsidRPr="00C52BF3">
        <w:t xml:space="preserve">, от 09.08.2022 </w:t>
      </w:r>
      <w:hyperlink r:id="rId73">
        <w:r w:rsidRPr="00C52BF3">
          <w:t>N 1397</w:t>
        </w:r>
      </w:hyperlink>
      <w:r w:rsidRPr="00C52BF3">
        <w:t>)</w:t>
      </w:r>
    </w:p>
    <w:p w:rsidR="004221FC" w:rsidRPr="00C52BF3" w:rsidRDefault="004221FC">
      <w:pPr>
        <w:pStyle w:val="ConsPlusNormal"/>
        <w:spacing w:before="220"/>
        <w:ind w:firstLine="540"/>
        <w:jc w:val="both"/>
      </w:pPr>
      <w:r w:rsidRPr="00C52BF3">
        <w:t>в)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rsidR="004221FC" w:rsidRPr="00C52BF3" w:rsidRDefault="004221FC">
      <w:pPr>
        <w:pStyle w:val="ConsPlusNormal"/>
        <w:jc w:val="both"/>
      </w:pPr>
      <w:r w:rsidRPr="00C52BF3">
        <w:t xml:space="preserve">(в ред. </w:t>
      </w:r>
      <w:hyperlink r:id="rId74">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г)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4221FC" w:rsidRPr="00C52BF3" w:rsidRDefault="004221FC">
      <w:pPr>
        <w:pStyle w:val="ConsPlusNormal"/>
        <w:jc w:val="both"/>
      </w:pPr>
      <w:r w:rsidRPr="00C52BF3">
        <w:t xml:space="preserve">(в ред. </w:t>
      </w:r>
      <w:hyperlink r:id="rId75">
        <w:r w:rsidRPr="00C52BF3">
          <w:t>Постановления</w:t>
        </w:r>
      </w:hyperlink>
      <w:r w:rsidRPr="00C52BF3">
        <w:t xml:space="preserve"> Правительства РФ от 20.12.2021 N 2369)</w:t>
      </w: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jc w:val="right"/>
        <w:outlineLvl w:val="0"/>
      </w:pPr>
      <w:r w:rsidRPr="00C52BF3">
        <w:t>Утверждены</w:t>
      </w:r>
    </w:p>
    <w:p w:rsidR="004221FC" w:rsidRPr="00C52BF3" w:rsidRDefault="004221FC">
      <w:pPr>
        <w:pStyle w:val="ConsPlusNormal"/>
        <w:jc w:val="right"/>
      </w:pPr>
      <w:r w:rsidRPr="00C52BF3">
        <w:t>постановлением Правительства</w:t>
      </w:r>
    </w:p>
    <w:p w:rsidR="004221FC" w:rsidRPr="00C52BF3" w:rsidRDefault="004221FC">
      <w:pPr>
        <w:pStyle w:val="ConsPlusNormal"/>
        <w:jc w:val="right"/>
      </w:pPr>
      <w:r w:rsidRPr="00C52BF3">
        <w:t>Российской Федерации</w:t>
      </w:r>
    </w:p>
    <w:p w:rsidR="004221FC" w:rsidRPr="00C52BF3" w:rsidRDefault="004221FC">
      <w:pPr>
        <w:pStyle w:val="ConsPlusNormal"/>
        <w:jc w:val="right"/>
      </w:pPr>
      <w:r w:rsidRPr="00C52BF3">
        <w:t>от 8 ноября 2013 г. N 1005</w:t>
      </w:r>
    </w:p>
    <w:p w:rsidR="004221FC" w:rsidRPr="00C52BF3" w:rsidRDefault="004221FC">
      <w:pPr>
        <w:pStyle w:val="ConsPlusNormal"/>
        <w:ind w:firstLine="540"/>
        <w:jc w:val="both"/>
      </w:pPr>
    </w:p>
    <w:p w:rsidR="004221FC" w:rsidRPr="00C52BF3" w:rsidRDefault="004221FC">
      <w:pPr>
        <w:pStyle w:val="ConsPlusTitle"/>
        <w:jc w:val="center"/>
      </w:pPr>
      <w:bookmarkStart w:id="2" w:name="P132"/>
      <w:bookmarkEnd w:id="2"/>
      <w:r w:rsidRPr="00C52BF3">
        <w:t>ПРАВИЛА</w:t>
      </w:r>
    </w:p>
    <w:p w:rsidR="004221FC" w:rsidRPr="00C52BF3" w:rsidRDefault="004221FC">
      <w:pPr>
        <w:pStyle w:val="ConsPlusTitle"/>
        <w:jc w:val="center"/>
      </w:pPr>
      <w:r w:rsidRPr="00C52BF3">
        <w:t>ВЕДЕНИЯ И РАЗМЕЩЕНИЯ В ЕДИНОЙ ИНФОРМАЦИОННОЙ СИСТЕМЕ</w:t>
      </w:r>
    </w:p>
    <w:p w:rsidR="004221FC" w:rsidRPr="00C52BF3" w:rsidRDefault="004221FC">
      <w:pPr>
        <w:pStyle w:val="ConsPlusTitle"/>
        <w:jc w:val="center"/>
      </w:pPr>
      <w:r w:rsidRPr="00C52BF3">
        <w:t>В СФЕРЕ ЗАКУПОК РЕЕСТРА НЕЗАВИСИМЫХ ГАРАНТИЙ</w:t>
      </w:r>
    </w:p>
    <w:p w:rsidR="004221FC" w:rsidRPr="00C52BF3" w:rsidRDefault="00422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2BF3" w:rsidRPr="00C52BF3">
        <w:tc>
          <w:tcPr>
            <w:tcW w:w="60" w:type="dxa"/>
            <w:tcBorders>
              <w:top w:val="nil"/>
              <w:left w:val="nil"/>
              <w:bottom w:val="nil"/>
              <w:right w:val="nil"/>
            </w:tcBorders>
            <w:shd w:val="clear" w:color="auto" w:fill="CED3F1"/>
            <w:tcMar>
              <w:top w:w="0" w:type="dxa"/>
              <w:left w:w="0" w:type="dxa"/>
              <w:bottom w:w="0" w:type="dxa"/>
              <w:right w:w="0" w:type="dxa"/>
            </w:tcMar>
          </w:tcPr>
          <w:p w:rsidR="004221FC" w:rsidRPr="00C52BF3" w:rsidRDefault="00422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21FC" w:rsidRPr="00C52BF3" w:rsidRDefault="004221FC">
            <w:pPr>
              <w:pStyle w:val="ConsPlusNormal"/>
              <w:jc w:val="center"/>
            </w:pPr>
            <w:r w:rsidRPr="00C52BF3">
              <w:t>Список изменяющих документов</w:t>
            </w:r>
          </w:p>
          <w:p w:rsidR="004221FC" w:rsidRPr="00C52BF3" w:rsidRDefault="004221FC">
            <w:pPr>
              <w:pStyle w:val="ConsPlusNormal"/>
              <w:jc w:val="center"/>
            </w:pPr>
            <w:r w:rsidRPr="00C52BF3">
              <w:t xml:space="preserve">(в ред. Постановлений Правительства РФ от 09.12.2014 </w:t>
            </w:r>
            <w:hyperlink r:id="rId76">
              <w:r w:rsidRPr="00C52BF3">
                <w:t>N 1339</w:t>
              </w:r>
            </w:hyperlink>
            <w:r w:rsidRPr="00C52BF3">
              <w:t>,</w:t>
            </w:r>
          </w:p>
          <w:p w:rsidR="004221FC" w:rsidRPr="00C52BF3" w:rsidRDefault="004221FC">
            <w:pPr>
              <w:pStyle w:val="ConsPlusNormal"/>
              <w:jc w:val="center"/>
            </w:pPr>
            <w:r w:rsidRPr="00C52BF3">
              <w:t xml:space="preserve">от 02.04.2015 </w:t>
            </w:r>
            <w:hyperlink r:id="rId77">
              <w:r w:rsidRPr="00C52BF3">
                <w:t>N 308</w:t>
              </w:r>
            </w:hyperlink>
            <w:r w:rsidRPr="00C52BF3">
              <w:t xml:space="preserve">, от 29.05.2018 </w:t>
            </w:r>
            <w:hyperlink r:id="rId78">
              <w:r w:rsidRPr="00C52BF3">
                <w:t>N 608</w:t>
              </w:r>
            </w:hyperlink>
            <w:r w:rsidRPr="00C52BF3">
              <w:t xml:space="preserve">, от 30.06.2018 </w:t>
            </w:r>
            <w:hyperlink r:id="rId79">
              <w:r w:rsidRPr="00C52BF3">
                <w:t>N 768</w:t>
              </w:r>
            </w:hyperlink>
            <w:r w:rsidRPr="00C52BF3">
              <w:t>,</w:t>
            </w:r>
          </w:p>
          <w:p w:rsidR="004221FC" w:rsidRPr="00C52BF3" w:rsidRDefault="004221FC">
            <w:pPr>
              <w:pStyle w:val="ConsPlusNormal"/>
              <w:jc w:val="center"/>
            </w:pPr>
            <w:r w:rsidRPr="00C52BF3">
              <w:lastRenderedPageBreak/>
              <w:t xml:space="preserve">от 18.07.2019 </w:t>
            </w:r>
            <w:hyperlink r:id="rId80">
              <w:r w:rsidRPr="00C52BF3">
                <w:t>N 920</w:t>
              </w:r>
            </w:hyperlink>
            <w:r w:rsidRPr="00C52BF3">
              <w:t xml:space="preserve">, от 20.12.2021 </w:t>
            </w:r>
            <w:hyperlink r:id="rId81">
              <w:r w:rsidRPr="00C52BF3">
                <w:t>N 2369</w:t>
              </w:r>
            </w:hyperlink>
            <w:r w:rsidRPr="00C52BF3">
              <w:t xml:space="preserve">, от 23.09.2024 </w:t>
            </w:r>
            <w:hyperlink r:id="rId82">
              <w:r w:rsidRPr="00C52BF3">
                <w:t>N 1285</w:t>
              </w:r>
            </w:hyperlink>
            <w:r w:rsidRPr="00C52BF3">
              <w:t>)</w:t>
            </w: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r>
    </w:tbl>
    <w:p w:rsidR="004221FC" w:rsidRPr="00C52BF3" w:rsidRDefault="004221FC">
      <w:pPr>
        <w:pStyle w:val="ConsPlusNormal"/>
        <w:ind w:firstLine="540"/>
        <w:jc w:val="both"/>
      </w:pPr>
    </w:p>
    <w:p w:rsidR="004221FC" w:rsidRPr="00C52BF3" w:rsidRDefault="004221FC">
      <w:pPr>
        <w:pStyle w:val="ConsPlusNormal"/>
        <w:ind w:firstLine="540"/>
        <w:jc w:val="both"/>
      </w:pPr>
      <w:r w:rsidRPr="00C52BF3">
        <w:t xml:space="preserve">1. Настоящие Правила устанавливают порядок ведения и размещения в единой информационной системе в сфере закупок реестра независимых гарантий, используемых для целей Федерального </w:t>
      </w:r>
      <w:hyperlink r:id="rId83">
        <w:r w:rsidRPr="00C52BF3">
          <w:t>закона</w:t>
        </w:r>
      </w:hyperlink>
      <w:r w:rsidRPr="00C52BF3">
        <w:t xml:space="preserve"> "О контрактной системе в сфере закупок товаров, работ, услуг для обеспечения государственных и муниципальных нужд", за исключением независимых гарантий, предоставленных в качестве обеспечения заявок, исполнения контрактов и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(далее - гарантийные обязательства) при осуществлении закупок в случае, предусмотренном </w:t>
      </w:r>
      <w:hyperlink r:id="rId84">
        <w:r w:rsidRPr="00C52BF3">
          <w:t>пунктом 1 части 11 статьи 24</w:t>
        </w:r>
      </w:hyperlink>
      <w:r w:rsidRPr="00C52BF3">
        <w:t xml:space="preserve"> Федерального закона "О контрактной системе в сфере закупок товаров, работ, услуг для обеспечения государственных и муниципальных нужд" (далее соответственно - реестр, независимая гарантия).</w:t>
      </w:r>
    </w:p>
    <w:p w:rsidR="004221FC" w:rsidRPr="00C52BF3" w:rsidRDefault="004221FC">
      <w:pPr>
        <w:pStyle w:val="ConsPlusNormal"/>
        <w:jc w:val="both"/>
      </w:pPr>
      <w:r w:rsidRPr="00C52BF3">
        <w:t xml:space="preserve">(в ред. Постановлений Правительства РФ от 02.04.2015 </w:t>
      </w:r>
      <w:hyperlink r:id="rId85">
        <w:r w:rsidRPr="00C52BF3">
          <w:t>N 308</w:t>
        </w:r>
      </w:hyperlink>
      <w:r w:rsidRPr="00C52BF3">
        <w:t xml:space="preserve">, от 18.07.2019 </w:t>
      </w:r>
      <w:hyperlink r:id="rId86">
        <w:r w:rsidRPr="00C52BF3">
          <w:t>N 920</w:t>
        </w:r>
      </w:hyperlink>
      <w:r w:rsidRPr="00C52BF3">
        <w:t xml:space="preserve">, от 20.12.2021 </w:t>
      </w:r>
      <w:hyperlink r:id="rId87">
        <w:r w:rsidRPr="00C52BF3">
          <w:t>N 2369</w:t>
        </w:r>
      </w:hyperlink>
      <w:r w:rsidRPr="00C52BF3">
        <w:t>)</w:t>
      </w:r>
    </w:p>
    <w:p w:rsidR="004221FC" w:rsidRPr="00C52BF3" w:rsidRDefault="004221FC">
      <w:pPr>
        <w:pStyle w:val="ConsPlusNormal"/>
        <w:spacing w:before="220"/>
        <w:ind w:firstLine="540"/>
        <w:jc w:val="both"/>
      </w:pPr>
      <w:r w:rsidRPr="00C52BF3">
        <w:t>2. В реестр включаются независимые гарантии, которые выданы:</w:t>
      </w:r>
    </w:p>
    <w:p w:rsidR="004221FC" w:rsidRPr="00C52BF3" w:rsidRDefault="004221FC">
      <w:pPr>
        <w:pStyle w:val="ConsPlusNormal"/>
        <w:spacing w:before="220"/>
        <w:ind w:firstLine="540"/>
        <w:jc w:val="both"/>
      </w:pPr>
      <w:r w:rsidRPr="00C52BF3">
        <w:t xml:space="preserve">а) банками, соответствующими требованиям, установленным Правительством Российской Федерации, включенными в перечень, предусмотренный </w:t>
      </w:r>
      <w:hyperlink r:id="rId88">
        <w:r w:rsidRPr="00C52BF3">
          <w:t>частью 1.2 статьи 45</w:t>
        </w:r>
      </w:hyperlink>
      <w:r w:rsidRPr="00C52BF3">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4221FC" w:rsidRPr="00C52BF3" w:rsidRDefault="004221FC">
      <w:pPr>
        <w:pStyle w:val="ConsPlusNormal"/>
        <w:spacing w:before="220"/>
        <w:ind w:firstLine="540"/>
        <w:jc w:val="both"/>
      </w:pPr>
      <w:r w:rsidRPr="00C52BF3">
        <w:t>б) государственной корпорацией развития "ВЭБ.РФ";</w:t>
      </w:r>
    </w:p>
    <w:p w:rsidR="004221FC" w:rsidRPr="00C52BF3" w:rsidRDefault="004221FC">
      <w:pPr>
        <w:pStyle w:val="ConsPlusNormal"/>
        <w:spacing w:before="220"/>
        <w:ind w:firstLine="540"/>
        <w:jc w:val="both"/>
      </w:pPr>
      <w:r w:rsidRPr="00C52BF3">
        <w:t xml:space="preserve">в)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89">
        <w:r w:rsidRPr="00C52BF3">
          <w:t>законом</w:t>
        </w:r>
      </w:hyperlink>
      <w:r w:rsidRPr="00C52BF3">
        <w:t xml:space="preserve">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включенными в перечень, предусмотренный </w:t>
      </w:r>
      <w:hyperlink r:id="rId90">
        <w:r w:rsidRPr="00C52BF3">
          <w:t>частью 1.7 статьи 45</w:t>
        </w:r>
      </w:hyperlink>
      <w:r w:rsidRPr="00C52BF3">
        <w:t xml:space="preserve"> Федерального закона "О контрактной системе в сфере закупок товаров, работ, услуг для обеспечения государственных и муниципальных нужд" (при осуществлении закупок в соответствии с </w:t>
      </w:r>
      <w:hyperlink r:id="rId91">
        <w:r w:rsidRPr="00C52BF3">
          <w:t>пунктом 1 части 1 статьи 30</w:t>
        </w:r>
      </w:hyperlink>
      <w:r w:rsidRPr="00C52BF3">
        <w:t xml:space="preserve"> указанного Федерального закона);</w:t>
      </w:r>
    </w:p>
    <w:p w:rsidR="004221FC" w:rsidRPr="00C52BF3" w:rsidRDefault="004221FC">
      <w:pPr>
        <w:pStyle w:val="ConsPlusNormal"/>
        <w:spacing w:before="220"/>
        <w:ind w:firstLine="540"/>
        <w:jc w:val="both"/>
      </w:pPr>
      <w:r w:rsidRPr="00C52BF3">
        <w:t>г)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4221FC" w:rsidRPr="00C52BF3" w:rsidRDefault="004221FC">
      <w:pPr>
        <w:pStyle w:val="ConsPlusNormal"/>
        <w:jc w:val="both"/>
      </w:pPr>
      <w:r w:rsidRPr="00C52BF3">
        <w:t xml:space="preserve">(п. 2 в ред. </w:t>
      </w:r>
      <w:hyperlink r:id="rId92">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 xml:space="preserve">3. Ведение реестра и размещение его в единой информационной системе в сфере закупок осуществляет Федеральное казначейство. При этом предусмотренная </w:t>
      </w:r>
      <w:hyperlink w:anchor="P150">
        <w:r w:rsidRPr="00C52BF3">
          <w:t>пунктом 4</w:t>
        </w:r>
      </w:hyperlink>
      <w:r w:rsidRPr="00C52BF3">
        <w:t xml:space="preserve"> настоящих Правил информация о независимых гарантиях не размещается на официальном сайте единой информационной системы в информационно-телекоммуникационной сети "Интернет".</w:t>
      </w:r>
    </w:p>
    <w:p w:rsidR="004221FC" w:rsidRPr="00C52BF3" w:rsidRDefault="004221FC">
      <w:pPr>
        <w:pStyle w:val="ConsPlusNormal"/>
        <w:jc w:val="both"/>
      </w:pPr>
      <w:r w:rsidRPr="00C52BF3">
        <w:t xml:space="preserve">(в ред. Постановлений Правительства РФ от 29.05.2018 </w:t>
      </w:r>
      <w:hyperlink r:id="rId93">
        <w:r w:rsidRPr="00C52BF3">
          <w:t>N 608</w:t>
        </w:r>
      </w:hyperlink>
      <w:r w:rsidRPr="00C52BF3">
        <w:t xml:space="preserve">, от 20.12.2021 </w:t>
      </w:r>
      <w:hyperlink r:id="rId94">
        <w:r w:rsidRPr="00C52BF3">
          <w:t>N 2369</w:t>
        </w:r>
      </w:hyperlink>
      <w:r w:rsidRPr="00C52BF3">
        <w:t>)</w:t>
      </w:r>
    </w:p>
    <w:p w:rsidR="004221FC" w:rsidRPr="00C52BF3" w:rsidRDefault="004221FC">
      <w:pPr>
        <w:pStyle w:val="ConsPlusNormal"/>
        <w:spacing w:before="220"/>
        <w:ind w:firstLine="540"/>
        <w:jc w:val="both"/>
      </w:pPr>
      <w:bookmarkStart w:id="3" w:name="P150"/>
      <w:bookmarkEnd w:id="3"/>
      <w:r w:rsidRPr="00C52BF3">
        <w:t xml:space="preserve">4. В реестр включаются информация и документы, указанные в </w:t>
      </w:r>
      <w:hyperlink r:id="rId95">
        <w:r w:rsidRPr="00C52BF3">
          <w:t>части 9 статьи 45</w:t>
        </w:r>
      </w:hyperlink>
      <w:r w:rsidRPr="00C52BF3">
        <w:t xml:space="preserve"> Федерального закона "О контрактной системе в сфере закупок товаров, работ, услуг для обеспечения государственных и муниципальных нужд", а также:</w:t>
      </w:r>
    </w:p>
    <w:p w:rsidR="004221FC" w:rsidRPr="00C52BF3" w:rsidRDefault="004221FC">
      <w:pPr>
        <w:pStyle w:val="ConsPlusNormal"/>
        <w:spacing w:before="220"/>
        <w:ind w:firstLine="540"/>
        <w:jc w:val="both"/>
      </w:pPr>
      <w:bookmarkStart w:id="4" w:name="P151"/>
      <w:bookmarkEnd w:id="4"/>
      <w:r w:rsidRPr="00C52BF3">
        <w:t>а) наименование, местонахождение заказчика, являющегося бенефициаром, идентификационный номер налогоплательщика;</w:t>
      </w:r>
    </w:p>
    <w:p w:rsidR="004221FC" w:rsidRPr="00C52BF3" w:rsidRDefault="004221FC">
      <w:pPr>
        <w:pStyle w:val="ConsPlusNormal"/>
        <w:spacing w:before="220"/>
        <w:ind w:firstLine="540"/>
        <w:jc w:val="both"/>
      </w:pPr>
      <w:r w:rsidRPr="00C52BF3">
        <w:t>б) копия документа о внесении изменений в условия независимой гарантии (при наличии);</w:t>
      </w:r>
    </w:p>
    <w:p w:rsidR="004221FC" w:rsidRPr="00C52BF3" w:rsidRDefault="004221FC">
      <w:pPr>
        <w:pStyle w:val="ConsPlusNormal"/>
        <w:jc w:val="both"/>
      </w:pPr>
      <w:r w:rsidRPr="00C52BF3">
        <w:t xml:space="preserve">(в ред. </w:t>
      </w:r>
      <w:hyperlink r:id="rId96">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bookmarkStart w:id="5" w:name="P154"/>
      <w:bookmarkEnd w:id="5"/>
      <w:r w:rsidRPr="00C52BF3">
        <w:lastRenderedPageBreak/>
        <w:t>в) идентификационный код закупки (при наличии);</w:t>
      </w:r>
    </w:p>
    <w:p w:rsidR="004221FC" w:rsidRPr="00C52BF3" w:rsidRDefault="004221FC">
      <w:pPr>
        <w:pStyle w:val="ConsPlusNormal"/>
        <w:jc w:val="both"/>
      </w:pPr>
      <w:r w:rsidRPr="00C52BF3">
        <w:t xml:space="preserve">(в ред. </w:t>
      </w:r>
      <w:hyperlink r:id="rId97">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bookmarkStart w:id="6" w:name="P156"/>
      <w:bookmarkEnd w:id="6"/>
      <w:r w:rsidRPr="00C52BF3">
        <w:t>г) сведения об отказе заказчика в принятии независимой гарантии (при наличии);</w:t>
      </w:r>
    </w:p>
    <w:p w:rsidR="004221FC" w:rsidRPr="00C52BF3" w:rsidRDefault="004221FC">
      <w:pPr>
        <w:pStyle w:val="ConsPlusNormal"/>
        <w:jc w:val="both"/>
      </w:pPr>
      <w:r w:rsidRPr="00C52BF3">
        <w:t xml:space="preserve">(в ред. </w:t>
      </w:r>
      <w:hyperlink r:id="rId98">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д) иная информация, предусмотренная настоящими Правилами.</w:t>
      </w:r>
    </w:p>
    <w:p w:rsidR="004221FC" w:rsidRPr="00C52BF3" w:rsidRDefault="004221FC">
      <w:pPr>
        <w:pStyle w:val="ConsPlusNormal"/>
        <w:jc w:val="both"/>
      </w:pPr>
      <w:r w:rsidRPr="00C52BF3">
        <w:t>(</w:t>
      </w:r>
      <w:proofErr w:type="spellStart"/>
      <w:r w:rsidRPr="00C52BF3">
        <w:t>пп</w:t>
      </w:r>
      <w:proofErr w:type="spellEnd"/>
      <w:r w:rsidRPr="00C52BF3">
        <w:t xml:space="preserve">. "д" введен </w:t>
      </w:r>
      <w:hyperlink r:id="rId99">
        <w:r w:rsidRPr="00C52BF3">
          <w:t>Постановлением</w:t>
        </w:r>
      </w:hyperlink>
      <w:r w:rsidRPr="00C52BF3">
        <w:t xml:space="preserve"> Правительства РФ от 02.04.2015 N 308)</w:t>
      </w:r>
    </w:p>
    <w:p w:rsidR="004221FC" w:rsidRPr="00C52BF3" w:rsidRDefault="004221FC">
      <w:pPr>
        <w:pStyle w:val="ConsPlusNormal"/>
        <w:spacing w:before="220"/>
        <w:ind w:firstLine="540"/>
        <w:jc w:val="both"/>
      </w:pPr>
      <w:r w:rsidRPr="00C52BF3">
        <w:t xml:space="preserve">5. В целях ведения реестра гарант не позднее рабочего дня, следующего за днем выдачи независимой гарантии или днем внесения изменений в условия независимой гарантии, формирует и включает в соответствии с настоящими Правилами указанные в </w:t>
      </w:r>
      <w:hyperlink w:anchor="P150">
        <w:r w:rsidRPr="00C52BF3">
          <w:t>пункте 4</w:t>
        </w:r>
      </w:hyperlink>
      <w:r w:rsidRPr="00C52BF3">
        <w:t xml:space="preserve"> настоящих Правил информацию и документы в реестр.</w:t>
      </w:r>
    </w:p>
    <w:p w:rsidR="004221FC" w:rsidRPr="00C52BF3" w:rsidRDefault="004221FC">
      <w:pPr>
        <w:pStyle w:val="ConsPlusNormal"/>
        <w:jc w:val="both"/>
      </w:pPr>
      <w:r w:rsidRPr="00C52BF3">
        <w:t xml:space="preserve">(в ред. Постановлений Правительства РФ от 02.04.2015 </w:t>
      </w:r>
      <w:hyperlink r:id="rId100">
        <w:r w:rsidRPr="00C52BF3">
          <w:t>N 308</w:t>
        </w:r>
      </w:hyperlink>
      <w:r w:rsidRPr="00C52BF3">
        <w:t xml:space="preserve">, от 20.12.2021 </w:t>
      </w:r>
      <w:hyperlink r:id="rId101">
        <w:r w:rsidRPr="00C52BF3">
          <w:t>N 2369</w:t>
        </w:r>
      </w:hyperlink>
      <w:r w:rsidRPr="00C52BF3">
        <w:t>)</w:t>
      </w:r>
    </w:p>
    <w:p w:rsidR="004221FC" w:rsidRPr="00C52BF3" w:rsidRDefault="004221FC">
      <w:pPr>
        <w:pStyle w:val="ConsPlusNormal"/>
        <w:spacing w:before="220"/>
        <w:ind w:firstLine="540"/>
        <w:jc w:val="both"/>
      </w:pPr>
      <w:r w:rsidRPr="00C52BF3">
        <w:t xml:space="preserve">6. Реестр, включая информацию и документы, указанные в </w:t>
      </w:r>
      <w:hyperlink w:anchor="P150">
        <w:r w:rsidRPr="00C52BF3">
          <w:t>пункте 4</w:t>
        </w:r>
      </w:hyperlink>
      <w:r w:rsidRPr="00C52BF3">
        <w:t xml:space="preserve"> настоящих Правил, формируется и ведется на государственном языке Российской Федерации. Наименование иностранных юридических лиц и фамилия, имя, отчество (при наличии) иностранных физических лиц и лиц без гражданства указываются как на государственном языке Российской Федерации, так и с использованием букв латинского алфавита.</w:t>
      </w:r>
    </w:p>
    <w:p w:rsidR="004221FC" w:rsidRPr="00C52BF3" w:rsidRDefault="004221FC">
      <w:pPr>
        <w:pStyle w:val="ConsPlusNormal"/>
        <w:jc w:val="both"/>
      </w:pPr>
      <w:r w:rsidRPr="00C52BF3">
        <w:t xml:space="preserve">(в ред. </w:t>
      </w:r>
      <w:hyperlink r:id="rId102">
        <w:r w:rsidRPr="00C52BF3">
          <w:t>Постановления</w:t>
        </w:r>
      </w:hyperlink>
      <w:r w:rsidRPr="00C52BF3">
        <w:t xml:space="preserve"> Правительства РФ от 09.12.2014 N 1339)</w:t>
      </w:r>
    </w:p>
    <w:p w:rsidR="004221FC" w:rsidRPr="00C52BF3" w:rsidRDefault="004221FC">
      <w:pPr>
        <w:pStyle w:val="ConsPlusNormal"/>
        <w:spacing w:before="220"/>
        <w:ind w:firstLine="540"/>
        <w:jc w:val="both"/>
      </w:pPr>
      <w:r w:rsidRPr="00C52BF3">
        <w:t xml:space="preserve">7. Утратил силу с 1 января 2022 года. - </w:t>
      </w:r>
      <w:hyperlink r:id="rId103">
        <w:r w:rsidRPr="00C52BF3">
          <w:t>Постановление</w:t>
        </w:r>
      </w:hyperlink>
      <w:r w:rsidRPr="00C52BF3">
        <w:t xml:space="preserve"> Правительства РФ от 20.12.2021 N 2369.</w:t>
      </w:r>
    </w:p>
    <w:p w:rsidR="004221FC" w:rsidRPr="00C52BF3" w:rsidRDefault="004221FC">
      <w:pPr>
        <w:pStyle w:val="ConsPlusNormal"/>
        <w:spacing w:before="220"/>
        <w:ind w:firstLine="540"/>
        <w:jc w:val="both"/>
      </w:pPr>
      <w:bookmarkStart w:id="7" w:name="P165"/>
      <w:bookmarkEnd w:id="7"/>
      <w:r w:rsidRPr="00C52BF3">
        <w:t xml:space="preserve">8. Информация и документы, указанные в </w:t>
      </w:r>
      <w:hyperlink w:anchor="P151">
        <w:r w:rsidRPr="00C52BF3">
          <w:t>подпунктах "а"</w:t>
        </w:r>
      </w:hyperlink>
      <w:r w:rsidRPr="00C52BF3">
        <w:t xml:space="preserve"> - </w:t>
      </w:r>
      <w:hyperlink w:anchor="P154">
        <w:r w:rsidRPr="00C52BF3">
          <w:t>"в" пункта 4</w:t>
        </w:r>
      </w:hyperlink>
      <w:r w:rsidRPr="00C52BF3">
        <w:t xml:space="preserve"> настоящих Правил, подписываются электронной подписью, вид которой предусмотрен Федеральным </w:t>
      </w:r>
      <w:hyperlink r:id="rId104">
        <w:r w:rsidRPr="00C52BF3">
          <w:t>законом</w:t>
        </w:r>
      </w:hyperlink>
      <w:r w:rsidRPr="00C52BF3">
        <w:t xml:space="preserve"> "О контрактной системе в сфере закупок товаров, работ, услуг для обеспечения государственных и муниципальных нужд", лица, имеющего право действовать от имени гаранта.</w:t>
      </w:r>
    </w:p>
    <w:p w:rsidR="004221FC" w:rsidRPr="00C52BF3" w:rsidRDefault="004221FC">
      <w:pPr>
        <w:pStyle w:val="ConsPlusNormal"/>
        <w:jc w:val="both"/>
      </w:pPr>
      <w:r w:rsidRPr="00C52BF3">
        <w:t xml:space="preserve">(в ред. Постановлений Правительства РФ от 02.04.2015 </w:t>
      </w:r>
      <w:hyperlink r:id="rId105">
        <w:r w:rsidRPr="00C52BF3">
          <w:t>N 308</w:t>
        </w:r>
      </w:hyperlink>
      <w:r w:rsidRPr="00C52BF3">
        <w:t xml:space="preserve">, от 30.06.2018 </w:t>
      </w:r>
      <w:hyperlink r:id="rId106">
        <w:r w:rsidRPr="00C52BF3">
          <w:t>N 768</w:t>
        </w:r>
      </w:hyperlink>
      <w:r w:rsidRPr="00C52BF3">
        <w:t xml:space="preserve">, от 20.12.2021 </w:t>
      </w:r>
      <w:hyperlink r:id="rId107">
        <w:r w:rsidRPr="00C52BF3">
          <w:t>N 2369</w:t>
        </w:r>
      </w:hyperlink>
      <w:r w:rsidRPr="00C52BF3">
        <w:t>)</w:t>
      </w:r>
    </w:p>
    <w:p w:rsidR="004221FC" w:rsidRPr="00C52BF3" w:rsidRDefault="004221FC">
      <w:pPr>
        <w:pStyle w:val="ConsPlusNormal"/>
        <w:spacing w:before="220"/>
        <w:ind w:firstLine="540"/>
        <w:jc w:val="both"/>
      </w:pPr>
      <w:r w:rsidRPr="00C52BF3">
        <w:t xml:space="preserve">9. При формировании гарантом информации и документов, указанных в </w:t>
      </w:r>
      <w:hyperlink w:anchor="P151">
        <w:r w:rsidRPr="00C52BF3">
          <w:t>подпунктах "а"</w:t>
        </w:r>
      </w:hyperlink>
      <w:r w:rsidRPr="00C52BF3">
        <w:t xml:space="preserve"> - </w:t>
      </w:r>
      <w:hyperlink w:anchor="P154">
        <w:r w:rsidRPr="00C52BF3">
          <w:t>"в" пункта 4</w:t>
        </w:r>
      </w:hyperlink>
      <w:r w:rsidRPr="00C52BF3">
        <w:t xml:space="preserve"> настоящих Правил, Федеральное казначейство с использованием единой информационной системы в сфере закупок обеспечивает автоматическую проверку:</w:t>
      </w:r>
    </w:p>
    <w:p w:rsidR="004221FC" w:rsidRPr="00C52BF3" w:rsidRDefault="004221FC">
      <w:pPr>
        <w:pStyle w:val="ConsPlusNormal"/>
        <w:jc w:val="both"/>
      </w:pPr>
      <w:r w:rsidRPr="00C52BF3">
        <w:t xml:space="preserve">(в ред. </w:t>
      </w:r>
      <w:hyperlink r:id="rId108">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 xml:space="preserve">а) наличия информации и документов в соответствии с </w:t>
      </w:r>
      <w:hyperlink w:anchor="P150">
        <w:r w:rsidRPr="00C52BF3">
          <w:t>пунктом 4</w:t>
        </w:r>
      </w:hyperlink>
      <w:r w:rsidRPr="00C52BF3">
        <w:t xml:space="preserve"> настоящих Правил;</w:t>
      </w:r>
    </w:p>
    <w:p w:rsidR="004221FC" w:rsidRPr="00C52BF3" w:rsidRDefault="004221FC">
      <w:pPr>
        <w:pStyle w:val="ConsPlusNormal"/>
        <w:spacing w:before="220"/>
        <w:ind w:firstLine="540"/>
        <w:jc w:val="both"/>
      </w:pPr>
      <w:r w:rsidRPr="00C52BF3">
        <w:t xml:space="preserve">б) соответствия порядка формирования информации и документов порядку, установленному в соответствии с </w:t>
      </w:r>
      <w:hyperlink w:anchor="P165">
        <w:r w:rsidRPr="00C52BF3">
          <w:t>пунктами 8</w:t>
        </w:r>
      </w:hyperlink>
      <w:r w:rsidRPr="00C52BF3">
        <w:t xml:space="preserve"> и </w:t>
      </w:r>
      <w:hyperlink w:anchor="P196">
        <w:r w:rsidRPr="00C52BF3">
          <w:t>18</w:t>
        </w:r>
      </w:hyperlink>
      <w:r w:rsidRPr="00C52BF3">
        <w:t xml:space="preserve"> настоящих Правил.</w:t>
      </w:r>
    </w:p>
    <w:p w:rsidR="004221FC" w:rsidRPr="00C52BF3" w:rsidRDefault="004221FC">
      <w:pPr>
        <w:pStyle w:val="ConsPlusNormal"/>
        <w:spacing w:before="220"/>
        <w:ind w:firstLine="540"/>
        <w:jc w:val="both"/>
      </w:pPr>
      <w:r w:rsidRPr="00C52BF3">
        <w:t xml:space="preserve">10. В случае положительного результата </w:t>
      </w:r>
      <w:proofErr w:type="gramStart"/>
      <w:r w:rsidRPr="00C52BF3">
        <w:t>проверки</w:t>
      </w:r>
      <w:proofErr w:type="gramEnd"/>
      <w:r w:rsidRPr="00C52BF3">
        <w:t xml:space="preserve"> указанные в </w:t>
      </w:r>
      <w:hyperlink w:anchor="P150">
        <w:r w:rsidRPr="00C52BF3">
          <w:t>пункте 4</w:t>
        </w:r>
      </w:hyperlink>
      <w:r w:rsidRPr="00C52BF3">
        <w:t xml:space="preserve"> настоящих Правил информация и документы, впервые представляемые гарантом по выданной независимой гарантии, формируют реестровую запись, которой Федеральное казначейство присваивает уникальный номер, и включаются в реестр. При представлении гарантом измененных информации и документов, указанных в </w:t>
      </w:r>
      <w:hyperlink w:anchor="P150">
        <w:r w:rsidRPr="00C52BF3">
          <w:t>пункте 4</w:t>
        </w:r>
      </w:hyperlink>
      <w:r w:rsidRPr="00C52BF3">
        <w:t xml:space="preserve"> настоящих Правил, ранее сформированной реестровой записи присваивается </w:t>
      </w:r>
      <w:proofErr w:type="gramStart"/>
      <w:r w:rsidRPr="00C52BF3">
        <w:t>соответствующий порядковый номер</w:t>
      </w:r>
      <w:proofErr w:type="gramEnd"/>
      <w:r w:rsidRPr="00C52BF3">
        <w:t xml:space="preserve"> и реестровая запись обновляется.</w:t>
      </w:r>
    </w:p>
    <w:p w:rsidR="004221FC" w:rsidRPr="00C52BF3" w:rsidRDefault="004221FC">
      <w:pPr>
        <w:pStyle w:val="ConsPlusNormal"/>
        <w:jc w:val="both"/>
      </w:pPr>
      <w:r w:rsidRPr="00C52BF3">
        <w:t xml:space="preserve">(в ред. </w:t>
      </w:r>
      <w:hyperlink r:id="rId109">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 xml:space="preserve">В случае отрицательного результата </w:t>
      </w:r>
      <w:proofErr w:type="gramStart"/>
      <w:r w:rsidRPr="00C52BF3">
        <w:t>проверки</w:t>
      </w:r>
      <w:proofErr w:type="gramEnd"/>
      <w:r w:rsidRPr="00C52BF3">
        <w:t xml:space="preserve"> указанные в </w:t>
      </w:r>
      <w:hyperlink w:anchor="P150">
        <w:r w:rsidRPr="00C52BF3">
          <w:t>пункте 4</w:t>
        </w:r>
      </w:hyperlink>
      <w:r w:rsidRPr="00C52BF3">
        <w:t xml:space="preserve"> настоящих Правил информация и документы не формируют (не обновляют) реестровую запись и не включаются в реестр, о чем гарант уведомляется с использованием единой информационной системы в сфере закупок.</w:t>
      </w:r>
    </w:p>
    <w:p w:rsidR="004221FC" w:rsidRPr="00C52BF3" w:rsidRDefault="004221FC">
      <w:pPr>
        <w:pStyle w:val="ConsPlusNormal"/>
        <w:jc w:val="both"/>
      </w:pPr>
      <w:r w:rsidRPr="00C52BF3">
        <w:t xml:space="preserve">(в ред. </w:t>
      </w:r>
      <w:hyperlink r:id="rId110">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11. Уникальный номер реестровой записи имеет следующую структуру:</w:t>
      </w:r>
    </w:p>
    <w:p w:rsidR="004221FC" w:rsidRPr="00C52BF3" w:rsidRDefault="004221FC">
      <w:pPr>
        <w:pStyle w:val="ConsPlusNormal"/>
        <w:spacing w:before="220"/>
        <w:ind w:firstLine="540"/>
        <w:jc w:val="both"/>
      </w:pPr>
      <w:r w:rsidRPr="00C52BF3">
        <w:lastRenderedPageBreak/>
        <w:t>а) 1, 2, 3-й разряды - идентификационный код гаранта, выдавшего независимую гарантию;</w:t>
      </w:r>
    </w:p>
    <w:p w:rsidR="004221FC" w:rsidRPr="00C52BF3" w:rsidRDefault="004221FC">
      <w:pPr>
        <w:pStyle w:val="ConsPlusNormal"/>
        <w:jc w:val="both"/>
      </w:pPr>
      <w:r w:rsidRPr="00C52BF3">
        <w:t xml:space="preserve">(в ред. </w:t>
      </w:r>
      <w:hyperlink r:id="rId111">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б) 4, 5, 6, 7, 8, 9, 10, 11, 12, 13, 14-й разряды - идентификационный код заказчика, являющегося бенефициаром;</w:t>
      </w:r>
    </w:p>
    <w:p w:rsidR="004221FC" w:rsidRPr="00C52BF3" w:rsidRDefault="004221FC">
      <w:pPr>
        <w:pStyle w:val="ConsPlusNormal"/>
        <w:spacing w:before="220"/>
        <w:ind w:firstLine="540"/>
        <w:jc w:val="both"/>
      </w:pPr>
      <w:r w:rsidRPr="00C52BF3">
        <w:t>в) 15-й, 16-й разряды - последние две цифры года, в котором сформирована реестровая запись;</w:t>
      </w:r>
    </w:p>
    <w:p w:rsidR="004221FC" w:rsidRPr="00C52BF3" w:rsidRDefault="004221FC">
      <w:pPr>
        <w:pStyle w:val="ConsPlusNormal"/>
        <w:spacing w:before="220"/>
        <w:ind w:firstLine="540"/>
        <w:jc w:val="both"/>
      </w:pPr>
      <w:r w:rsidRPr="00C52BF3">
        <w:t>г) 17, 18, 19, 20-й разряды - порядковый номер реестровой записи, присваиваемый последовательно в соответствии со сквозной нумерацией, осуществляемой в пределах календарного года по каждому заказчику;</w:t>
      </w:r>
    </w:p>
    <w:p w:rsidR="004221FC" w:rsidRPr="00C52BF3" w:rsidRDefault="004221FC">
      <w:pPr>
        <w:pStyle w:val="ConsPlusNormal"/>
        <w:spacing w:before="220"/>
        <w:ind w:firstLine="540"/>
        <w:jc w:val="both"/>
      </w:pPr>
      <w:r w:rsidRPr="00C52BF3">
        <w:t>д) 21-й, 22-й разряды - порядковый номер, присваиваемый каждой информации и каждому документу в реестровой записи последовательно в соответствии со сквозной нумерацией, осуществляемой в пределах реестровой записи.</w:t>
      </w:r>
    </w:p>
    <w:p w:rsidR="004221FC" w:rsidRPr="00C52BF3" w:rsidRDefault="004221FC">
      <w:pPr>
        <w:pStyle w:val="ConsPlusNormal"/>
        <w:spacing w:before="220"/>
        <w:ind w:firstLine="540"/>
        <w:jc w:val="both"/>
      </w:pPr>
      <w:r w:rsidRPr="00C52BF3">
        <w:t xml:space="preserve">12. Заказчики по итогам рассмотрения поступившей независимой гарантии в случае отказа в принятии независимой гарантии в срок, не превышающий 3 рабочих дней со дня ее поступления, формируют и включают в соответствии с настоящими Правилами указанную в </w:t>
      </w:r>
      <w:hyperlink w:anchor="P156">
        <w:r w:rsidRPr="00C52BF3">
          <w:t>подпункте "г" пункта 4</w:t>
        </w:r>
      </w:hyperlink>
      <w:r w:rsidRPr="00C52BF3">
        <w:t xml:space="preserve"> настоящих Правил информацию в реестр.</w:t>
      </w:r>
    </w:p>
    <w:p w:rsidR="004221FC" w:rsidRPr="00C52BF3" w:rsidRDefault="004221FC">
      <w:pPr>
        <w:pStyle w:val="ConsPlusNormal"/>
        <w:jc w:val="both"/>
      </w:pPr>
      <w:r w:rsidRPr="00C52BF3">
        <w:t xml:space="preserve">(в ред. Постановлений Правительства РФ от 02.04.2015 </w:t>
      </w:r>
      <w:hyperlink r:id="rId112">
        <w:r w:rsidRPr="00C52BF3">
          <w:t>N 308</w:t>
        </w:r>
      </w:hyperlink>
      <w:r w:rsidRPr="00C52BF3">
        <w:t xml:space="preserve">, от 20.12.2021 </w:t>
      </w:r>
      <w:hyperlink r:id="rId113">
        <w:r w:rsidRPr="00C52BF3">
          <w:t>N 2369</w:t>
        </w:r>
      </w:hyperlink>
      <w:r w:rsidRPr="00C52BF3">
        <w:t>)</w:t>
      </w:r>
    </w:p>
    <w:p w:rsidR="004221FC" w:rsidRPr="00C52BF3" w:rsidRDefault="004221FC">
      <w:pPr>
        <w:pStyle w:val="ConsPlusNormal"/>
        <w:spacing w:before="220"/>
        <w:ind w:firstLine="540"/>
        <w:jc w:val="both"/>
      </w:pPr>
      <w:r w:rsidRPr="00C52BF3">
        <w:t xml:space="preserve">12(1). Информация о прекращении обязательств принципала, обеспеченных независимой гарантией, и возвращении независимой гарантии гаранту или об уведомлении, направляемом бенефициаром гаранту, об отказе от прав (от части прав) по независимой гарантии включается в реестр из реестра контрактов, заключенных заказчиками, порядок ведения которого установлен </w:t>
      </w:r>
      <w:hyperlink r:id="rId114">
        <w:r w:rsidRPr="00C52BF3">
          <w:t>Правилами</w:t>
        </w:r>
      </w:hyperlink>
      <w:r w:rsidRPr="00C52BF3">
        <w:t xml:space="preserve"> ведения реестра контрактов, заключенных заказчиками, утвержденными постановлением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w:t>
      </w:r>
    </w:p>
    <w:p w:rsidR="004221FC" w:rsidRPr="00C52BF3" w:rsidRDefault="004221FC">
      <w:pPr>
        <w:pStyle w:val="ConsPlusNormal"/>
        <w:jc w:val="both"/>
      </w:pPr>
      <w:r w:rsidRPr="00C52BF3">
        <w:t xml:space="preserve">(п. 12(1) введен </w:t>
      </w:r>
      <w:hyperlink r:id="rId115">
        <w:r w:rsidRPr="00C52BF3">
          <w:t>Постановлением</w:t>
        </w:r>
      </w:hyperlink>
      <w:r w:rsidRPr="00C52BF3">
        <w:t xml:space="preserve"> Правительства РФ от 02.04.2015 N 308; в ред. </w:t>
      </w:r>
      <w:hyperlink r:id="rId116">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bookmarkStart w:id="8" w:name="P186"/>
      <w:bookmarkEnd w:id="8"/>
      <w:r w:rsidRPr="00C52BF3">
        <w:t xml:space="preserve">13. Информация, указанная в </w:t>
      </w:r>
      <w:hyperlink w:anchor="P156">
        <w:r w:rsidRPr="00C52BF3">
          <w:t>подпункте "г" пункта 4</w:t>
        </w:r>
      </w:hyperlink>
      <w:r w:rsidRPr="00C52BF3">
        <w:t xml:space="preserve"> настоящих Правил, подписывается электронной подписью, вид которой предусмотрен Федеральным </w:t>
      </w:r>
      <w:hyperlink r:id="rId117">
        <w:r w:rsidRPr="00C52BF3">
          <w:t>законом</w:t>
        </w:r>
      </w:hyperlink>
      <w:r w:rsidRPr="00C52BF3">
        <w:t xml:space="preserve"> "О контрактной системе в сфере закупок товаров, работ, услуг для обеспечения государственных и муниципальных нужд", лица, имеющего право действовать от имени заказчика.</w:t>
      </w:r>
    </w:p>
    <w:p w:rsidR="004221FC" w:rsidRPr="00C52BF3" w:rsidRDefault="004221FC">
      <w:pPr>
        <w:pStyle w:val="ConsPlusNormal"/>
        <w:jc w:val="both"/>
      </w:pPr>
      <w:r w:rsidRPr="00C52BF3">
        <w:t xml:space="preserve">(в ред. </w:t>
      </w:r>
      <w:hyperlink r:id="rId118">
        <w:r w:rsidRPr="00C52BF3">
          <w:t>Постановления</w:t>
        </w:r>
      </w:hyperlink>
      <w:r w:rsidRPr="00C52BF3">
        <w:t xml:space="preserve"> Правительства РФ от 30.06.2018 N 768)</w:t>
      </w:r>
    </w:p>
    <w:p w:rsidR="004221FC" w:rsidRPr="00C52BF3" w:rsidRDefault="004221FC">
      <w:pPr>
        <w:pStyle w:val="ConsPlusNormal"/>
        <w:spacing w:before="220"/>
        <w:ind w:firstLine="540"/>
        <w:jc w:val="both"/>
      </w:pPr>
      <w:r w:rsidRPr="00C52BF3">
        <w:t xml:space="preserve">14. При формировании заказчиком сведений, указанных в </w:t>
      </w:r>
      <w:hyperlink w:anchor="P156">
        <w:r w:rsidRPr="00C52BF3">
          <w:t>подпункте "г" пункта 4</w:t>
        </w:r>
      </w:hyperlink>
      <w:r w:rsidRPr="00C52BF3">
        <w:t xml:space="preserve"> настоящих Правил, Федеральное казначейство с использованием единой информационной системы в сфере закупок обеспечивает автоматическую проверку соблюдения порядка формирования таких сведений, установленного в соответствии с </w:t>
      </w:r>
      <w:hyperlink w:anchor="P186">
        <w:r w:rsidRPr="00C52BF3">
          <w:t>пунктами 13</w:t>
        </w:r>
      </w:hyperlink>
      <w:r w:rsidRPr="00C52BF3">
        <w:t xml:space="preserve"> и </w:t>
      </w:r>
      <w:hyperlink w:anchor="P196">
        <w:r w:rsidRPr="00C52BF3">
          <w:t>18</w:t>
        </w:r>
      </w:hyperlink>
      <w:r w:rsidRPr="00C52BF3">
        <w:t xml:space="preserve"> настоящих Правил.</w:t>
      </w:r>
    </w:p>
    <w:p w:rsidR="004221FC" w:rsidRPr="00C52BF3" w:rsidRDefault="004221FC">
      <w:pPr>
        <w:pStyle w:val="ConsPlusNormal"/>
        <w:jc w:val="both"/>
      </w:pPr>
      <w:r w:rsidRPr="00C52BF3">
        <w:t xml:space="preserve">(п. 14 в ред. </w:t>
      </w:r>
      <w:hyperlink r:id="rId119">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15. В случае положительного результата проверки Федеральное казначейство присваивает указанным сведениям порядковый номер, включает их в реестр, и соответствующая реестровая запись обновляется.</w:t>
      </w:r>
    </w:p>
    <w:p w:rsidR="004221FC" w:rsidRPr="00C52BF3" w:rsidRDefault="004221FC">
      <w:pPr>
        <w:pStyle w:val="ConsPlusNormal"/>
        <w:jc w:val="both"/>
      </w:pPr>
      <w:r w:rsidRPr="00C52BF3">
        <w:t xml:space="preserve">(в ред. </w:t>
      </w:r>
      <w:hyperlink r:id="rId120">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 xml:space="preserve">16. В случае отрицательного результата проверки сведения, указанные в </w:t>
      </w:r>
      <w:hyperlink w:anchor="P156">
        <w:r w:rsidRPr="00C52BF3">
          <w:t>подпункте "г" пункта 4</w:t>
        </w:r>
      </w:hyperlink>
      <w:r w:rsidRPr="00C52BF3">
        <w:t xml:space="preserve"> настоящих Правил, в реестр не включаются, реестровая запись не обновляется, о чем заказчик уведомляется с использованием единой информационной системы в сфере закупок.</w:t>
      </w:r>
    </w:p>
    <w:p w:rsidR="004221FC" w:rsidRPr="00C52BF3" w:rsidRDefault="004221FC">
      <w:pPr>
        <w:pStyle w:val="ConsPlusNormal"/>
        <w:jc w:val="both"/>
      </w:pPr>
      <w:r w:rsidRPr="00C52BF3">
        <w:t xml:space="preserve">(в ред. </w:t>
      </w:r>
      <w:hyperlink r:id="rId121">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lastRenderedPageBreak/>
        <w:t>17. Сведения, представляемые заказчиком для включения в реестр, не могут отличаться от информации, направленной заказчиком лицу, предоставившему независимую гарантию.</w:t>
      </w:r>
    </w:p>
    <w:p w:rsidR="004221FC" w:rsidRPr="00C52BF3" w:rsidRDefault="004221FC">
      <w:pPr>
        <w:pStyle w:val="ConsPlusNormal"/>
        <w:jc w:val="both"/>
      </w:pPr>
      <w:r w:rsidRPr="00C52BF3">
        <w:t xml:space="preserve">(в ред. </w:t>
      </w:r>
      <w:hyperlink r:id="rId122">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bookmarkStart w:id="9" w:name="P196"/>
      <w:bookmarkEnd w:id="9"/>
      <w:r w:rsidRPr="00C52BF3">
        <w:t xml:space="preserve">18. Порядок присвоения, применения, а также изменения идентификационных кодов гарантов и заказчиков, </w:t>
      </w:r>
      <w:hyperlink r:id="rId123">
        <w:r w:rsidRPr="00C52BF3">
          <w:t>порядок</w:t>
        </w:r>
      </w:hyperlink>
      <w:r w:rsidRPr="00C52BF3">
        <w:t xml:space="preserve"> формирования информации и документов, указанных в </w:t>
      </w:r>
      <w:hyperlink w:anchor="P150">
        <w:r w:rsidRPr="00C52BF3">
          <w:t>пункте 4</w:t>
        </w:r>
      </w:hyperlink>
      <w:r w:rsidRPr="00C52BF3">
        <w:t xml:space="preserve"> настоящих Правил, в том числе с применением справочников, реестров и классификаторов, используемых в информационных системах в сфере управления государственными и муниципальными финансами, определяются Министерством финансов Российской Федерации.</w:t>
      </w:r>
    </w:p>
    <w:p w:rsidR="004221FC" w:rsidRPr="00C52BF3" w:rsidRDefault="004221FC">
      <w:pPr>
        <w:pStyle w:val="ConsPlusNormal"/>
        <w:jc w:val="both"/>
      </w:pPr>
      <w:r w:rsidRPr="00C52BF3">
        <w:t xml:space="preserve">(в ред. </w:t>
      </w:r>
      <w:hyperlink r:id="rId124">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19. Федеральное казначейство в течение 3 часов с момента присвоения уникального номера реестровой записи или ее обновления обеспечивает размещение указанной реестровой записи в единой информационной системе в сфере закупок.</w:t>
      </w:r>
    </w:p>
    <w:p w:rsidR="004221FC" w:rsidRPr="00C52BF3" w:rsidRDefault="004221FC">
      <w:pPr>
        <w:pStyle w:val="ConsPlusNormal"/>
        <w:spacing w:before="220"/>
        <w:ind w:firstLine="540"/>
        <w:jc w:val="both"/>
      </w:pPr>
      <w:r w:rsidRPr="00C52BF3">
        <w:t xml:space="preserve">20. Утратил силу. - </w:t>
      </w:r>
      <w:hyperlink r:id="rId125">
        <w:r w:rsidRPr="00C52BF3">
          <w:t>Постановление</w:t>
        </w:r>
      </w:hyperlink>
      <w:r w:rsidRPr="00C52BF3">
        <w:t xml:space="preserve"> Правительства РФ от 02.04.2015 N 308.</w:t>
      </w:r>
    </w:p>
    <w:p w:rsidR="004221FC" w:rsidRPr="00C52BF3" w:rsidRDefault="004221FC">
      <w:pPr>
        <w:pStyle w:val="ConsPlusNormal"/>
        <w:spacing w:before="220"/>
        <w:ind w:firstLine="540"/>
        <w:jc w:val="both"/>
      </w:pPr>
      <w:r w:rsidRPr="00C52BF3">
        <w:t xml:space="preserve">21. Реестровые записи, размещаемые в единой информационной системе в сфере закупок, подписываются электронной подписью, вид которой предусмотрен Федеральным </w:t>
      </w:r>
      <w:hyperlink r:id="rId126">
        <w:r w:rsidRPr="00C52BF3">
          <w:t>законом</w:t>
        </w:r>
      </w:hyperlink>
      <w:r w:rsidRPr="00C52BF3">
        <w:t xml:space="preserve"> "О контрактной системе в сфере закупок товаров, работ, услуг для обеспечения государственных и муниципальных нужд", Федерального казначейства.</w:t>
      </w:r>
    </w:p>
    <w:p w:rsidR="004221FC" w:rsidRPr="00C52BF3" w:rsidRDefault="004221FC">
      <w:pPr>
        <w:pStyle w:val="ConsPlusNormal"/>
        <w:jc w:val="both"/>
      </w:pPr>
      <w:r w:rsidRPr="00C52BF3">
        <w:t xml:space="preserve">(в ред. </w:t>
      </w:r>
      <w:hyperlink r:id="rId127">
        <w:r w:rsidRPr="00C52BF3">
          <w:t>Постановления</w:t>
        </w:r>
      </w:hyperlink>
      <w:r w:rsidRPr="00C52BF3">
        <w:t xml:space="preserve"> Правительства РФ от 30.06.2018 N 768)</w:t>
      </w:r>
    </w:p>
    <w:p w:rsidR="004221FC" w:rsidRPr="00C52BF3" w:rsidRDefault="004221FC">
      <w:pPr>
        <w:pStyle w:val="ConsPlusNormal"/>
        <w:spacing w:before="220"/>
        <w:ind w:firstLine="540"/>
        <w:jc w:val="both"/>
      </w:pPr>
      <w:r w:rsidRPr="00C52BF3">
        <w:t>22. Ответственность за неполноту, недостоверность информации, документов и сведений, подлежащих включению в реестр, за их несоответствие требованиям, установленным законодательством Российской Федерации, а также за действия, совершенные на основании таких информации, документов и сведений, несут гарант, заказчик, сформировавшие соответствующие информацию, документ и сведения для включения в реестр.</w:t>
      </w:r>
    </w:p>
    <w:p w:rsidR="004221FC" w:rsidRPr="00C52BF3" w:rsidRDefault="004221FC">
      <w:pPr>
        <w:pStyle w:val="ConsPlusNormal"/>
        <w:jc w:val="both"/>
      </w:pPr>
      <w:r w:rsidRPr="00C52BF3">
        <w:t xml:space="preserve">(п. 22 введен </w:t>
      </w:r>
      <w:hyperlink r:id="rId128">
        <w:r w:rsidRPr="00C52BF3">
          <w:t>Постановлением</w:t>
        </w:r>
      </w:hyperlink>
      <w:r w:rsidRPr="00C52BF3">
        <w:t xml:space="preserve"> Правительства РФ от 23.09.2024 N 1285)</w:t>
      </w: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jc w:val="right"/>
        <w:outlineLvl w:val="0"/>
      </w:pPr>
      <w:r w:rsidRPr="00C52BF3">
        <w:t>Утверждена</w:t>
      </w:r>
    </w:p>
    <w:p w:rsidR="004221FC" w:rsidRPr="00C52BF3" w:rsidRDefault="004221FC">
      <w:pPr>
        <w:pStyle w:val="ConsPlusNormal"/>
        <w:jc w:val="right"/>
      </w:pPr>
      <w:r w:rsidRPr="00C52BF3">
        <w:t>постановлением Правительства</w:t>
      </w:r>
    </w:p>
    <w:p w:rsidR="004221FC" w:rsidRPr="00C52BF3" w:rsidRDefault="004221FC">
      <w:pPr>
        <w:pStyle w:val="ConsPlusNormal"/>
        <w:jc w:val="right"/>
      </w:pPr>
      <w:r w:rsidRPr="00C52BF3">
        <w:t>Российской Федерации</w:t>
      </w:r>
    </w:p>
    <w:p w:rsidR="004221FC" w:rsidRPr="00C52BF3" w:rsidRDefault="004221FC">
      <w:pPr>
        <w:pStyle w:val="ConsPlusNormal"/>
        <w:jc w:val="right"/>
      </w:pPr>
      <w:r w:rsidRPr="00C52BF3">
        <w:t>от 8 ноября 2013 г. N 1005</w:t>
      </w:r>
    </w:p>
    <w:p w:rsidR="004221FC" w:rsidRPr="00C52BF3" w:rsidRDefault="00422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2BF3" w:rsidRPr="00C52BF3">
        <w:tc>
          <w:tcPr>
            <w:tcW w:w="60" w:type="dxa"/>
            <w:tcBorders>
              <w:top w:val="nil"/>
              <w:left w:val="nil"/>
              <w:bottom w:val="nil"/>
              <w:right w:val="nil"/>
            </w:tcBorders>
            <w:shd w:val="clear" w:color="auto" w:fill="CED3F1"/>
            <w:tcMar>
              <w:top w:w="0" w:type="dxa"/>
              <w:left w:w="0" w:type="dxa"/>
              <w:bottom w:w="0" w:type="dxa"/>
              <w:right w:w="0" w:type="dxa"/>
            </w:tcMar>
          </w:tcPr>
          <w:p w:rsidR="004221FC" w:rsidRPr="00C52BF3" w:rsidRDefault="00422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21FC" w:rsidRPr="00C52BF3" w:rsidRDefault="004221FC">
            <w:pPr>
              <w:pStyle w:val="ConsPlusNormal"/>
              <w:jc w:val="center"/>
            </w:pPr>
            <w:r w:rsidRPr="00C52BF3">
              <w:t>Список изменяющих документов</w:t>
            </w:r>
          </w:p>
          <w:p w:rsidR="004221FC" w:rsidRPr="00C52BF3" w:rsidRDefault="004221FC">
            <w:pPr>
              <w:pStyle w:val="ConsPlusNormal"/>
              <w:jc w:val="center"/>
            </w:pPr>
            <w:r w:rsidRPr="00C52BF3">
              <w:t xml:space="preserve">(в ред. Постановлений Правительства РФ от 18.07.2019 </w:t>
            </w:r>
            <w:hyperlink r:id="rId129">
              <w:r w:rsidRPr="00C52BF3">
                <w:t>N 920</w:t>
              </w:r>
            </w:hyperlink>
            <w:r w:rsidRPr="00C52BF3">
              <w:t>,</w:t>
            </w:r>
          </w:p>
          <w:p w:rsidR="004221FC" w:rsidRPr="00C52BF3" w:rsidRDefault="004221FC">
            <w:pPr>
              <w:pStyle w:val="ConsPlusNormal"/>
              <w:jc w:val="center"/>
            </w:pPr>
            <w:r w:rsidRPr="00C52BF3">
              <w:t xml:space="preserve">от 20.12.2021 </w:t>
            </w:r>
            <w:hyperlink r:id="rId130">
              <w:r w:rsidRPr="00C52BF3">
                <w:t>N 2369</w:t>
              </w:r>
            </w:hyperlink>
            <w:r w:rsidRPr="00C52BF3">
              <w:t>)</w:t>
            </w: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r>
    </w:tbl>
    <w:p w:rsidR="004221FC" w:rsidRPr="00C52BF3" w:rsidRDefault="004221FC">
      <w:pPr>
        <w:pStyle w:val="ConsPlusNormal"/>
        <w:ind w:firstLine="540"/>
        <w:jc w:val="both"/>
      </w:pPr>
    </w:p>
    <w:p w:rsidR="004221FC" w:rsidRPr="00C52BF3" w:rsidRDefault="004221FC">
      <w:pPr>
        <w:pStyle w:val="ConsPlusNormal"/>
        <w:jc w:val="center"/>
      </w:pPr>
      <w:bookmarkStart w:id="10" w:name="P217"/>
      <w:bookmarkEnd w:id="10"/>
      <w:r w:rsidRPr="00C52BF3">
        <w:t>ФОРМА ТРЕБОВАНИЯ</w:t>
      </w:r>
    </w:p>
    <w:p w:rsidR="004221FC" w:rsidRPr="00C52BF3" w:rsidRDefault="004221FC">
      <w:pPr>
        <w:pStyle w:val="ConsPlusNormal"/>
        <w:jc w:val="center"/>
      </w:pPr>
      <w:r w:rsidRPr="00C52BF3">
        <w:t>ОБ ОСУЩЕСТВЛЕНИИ УПЛАТЫ ДЕНЕЖНОЙ СУММЫ</w:t>
      </w:r>
    </w:p>
    <w:p w:rsidR="004221FC" w:rsidRPr="00C52BF3" w:rsidRDefault="004221FC">
      <w:pPr>
        <w:pStyle w:val="ConsPlusNormal"/>
        <w:jc w:val="center"/>
      </w:pPr>
      <w:r w:rsidRPr="00C52BF3">
        <w:t>ПО НЕЗАВИСИМОЙ ГАРАНТИИ</w:t>
      </w:r>
    </w:p>
    <w:p w:rsidR="004221FC" w:rsidRPr="00C52BF3" w:rsidRDefault="004221FC">
      <w:pPr>
        <w:pStyle w:val="ConsPlusNormal"/>
        <w:ind w:firstLine="540"/>
        <w:jc w:val="both"/>
      </w:pPr>
    </w:p>
    <w:p w:rsidR="004221FC" w:rsidRPr="00C52BF3" w:rsidRDefault="004221FC">
      <w:pPr>
        <w:pStyle w:val="ConsPlusNonformat"/>
        <w:jc w:val="both"/>
      </w:pPr>
      <w:r w:rsidRPr="00C52BF3">
        <w:t xml:space="preserve">                                ТРЕБОВАНИЕ</w:t>
      </w:r>
    </w:p>
    <w:p w:rsidR="004221FC" w:rsidRPr="00C52BF3" w:rsidRDefault="004221FC">
      <w:pPr>
        <w:pStyle w:val="ConsPlusNonformat"/>
        <w:jc w:val="both"/>
      </w:pPr>
      <w:r w:rsidRPr="00C52BF3">
        <w:t xml:space="preserve">                  об осуществлении уплаты денежной суммы</w:t>
      </w:r>
    </w:p>
    <w:p w:rsidR="004221FC" w:rsidRPr="00C52BF3" w:rsidRDefault="004221FC">
      <w:pPr>
        <w:pStyle w:val="ConsPlusNonformat"/>
        <w:jc w:val="both"/>
      </w:pPr>
      <w:r w:rsidRPr="00C52BF3">
        <w:t xml:space="preserve">                          по независимой гарантии</w:t>
      </w:r>
    </w:p>
    <w:p w:rsidR="004221FC" w:rsidRPr="00C52BF3" w:rsidRDefault="004221FC">
      <w:pPr>
        <w:pStyle w:val="ConsPlusNonformat"/>
        <w:jc w:val="both"/>
      </w:pPr>
    </w:p>
    <w:p w:rsidR="004221FC" w:rsidRPr="00C52BF3" w:rsidRDefault="004221FC">
      <w:pPr>
        <w:pStyle w:val="ConsPlusNonformat"/>
        <w:jc w:val="both"/>
      </w:pPr>
      <w:r w:rsidRPr="00C52BF3">
        <w:t xml:space="preserve">от </w:t>
      </w:r>
      <w:proofErr w:type="gramStart"/>
      <w:r w:rsidRPr="00C52BF3">
        <w:t>"  "</w:t>
      </w:r>
      <w:proofErr w:type="gramEnd"/>
      <w:r w:rsidRPr="00C52BF3">
        <w:t xml:space="preserve">          20   г.                                   N</w:t>
      </w:r>
    </w:p>
    <w:p w:rsidR="004221FC" w:rsidRPr="00C52BF3" w:rsidRDefault="004221FC">
      <w:pPr>
        <w:pStyle w:val="ConsPlusNonformat"/>
        <w:jc w:val="both"/>
      </w:pPr>
    </w:p>
    <w:p w:rsidR="004221FC" w:rsidRPr="00C52BF3" w:rsidRDefault="004221FC">
      <w:pPr>
        <w:pStyle w:val="ConsPlusNonformat"/>
        <w:jc w:val="both"/>
      </w:pPr>
      <w:r w:rsidRPr="00C52BF3">
        <w:t xml:space="preserve">    В связи </w:t>
      </w:r>
      <w:proofErr w:type="gramStart"/>
      <w:r w:rsidRPr="00C52BF3">
        <w:t>с  тем</w:t>
      </w:r>
      <w:proofErr w:type="gramEnd"/>
      <w:r w:rsidRPr="00C52BF3">
        <w:t>,  что  по  независимой  гарантии  от  "  "       20   г.</w:t>
      </w:r>
    </w:p>
    <w:p w:rsidR="004221FC" w:rsidRPr="00C52BF3" w:rsidRDefault="004221FC">
      <w:pPr>
        <w:pStyle w:val="ConsPlusNonformat"/>
        <w:jc w:val="both"/>
      </w:pPr>
      <w:r w:rsidRPr="00C52BF3">
        <w:t>N _______________________________________________________ является гарантом</w:t>
      </w:r>
    </w:p>
    <w:p w:rsidR="004221FC" w:rsidRPr="00C52BF3" w:rsidRDefault="004221FC">
      <w:pPr>
        <w:pStyle w:val="ConsPlusNonformat"/>
        <w:jc w:val="both"/>
      </w:pPr>
      <w:r w:rsidRPr="00C52BF3">
        <w:lastRenderedPageBreak/>
        <w:t xml:space="preserve">    (полное наименование кредитной организации-гаранта)</w:t>
      </w:r>
    </w:p>
    <w:p w:rsidR="004221FC" w:rsidRPr="00C52BF3" w:rsidRDefault="004221FC">
      <w:pPr>
        <w:pStyle w:val="ConsPlusNonformat"/>
        <w:jc w:val="both"/>
      </w:pPr>
      <w:r w:rsidRPr="00C52BF3">
        <w:t>(далее - гарант) перед ____________________________________________________</w:t>
      </w:r>
    </w:p>
    <w:p w:rsidR="004221FC" w:rsidRPr="00C52BF3" w:rsidRDefault="004221FC">
      <w:pPr>
        <w:pStyle w:val="ConsPlusNonformat"/>
        <w:jc w:val="both"/>
      </w:pPr>
      <w:r w:rsidRPr="00C52BF3">
        <w:t xml:space="preserve">                           (полное наименование организации-бенефициара)</w:t>
      </w:r>
    </w:p>
    <w:p w:rsidR="004221FC" w:rsidRPr="00C52BF3" w:rsidRDefault="004221FC">
      <w:pPr>
        <w:pStyle w:val="ConsPlusNonformat"/>
        <w:jc w:val="both"/>
      </w:pPr>
      <w:r w:rsidRPr="00C52BF3">
        <w:t xml:space="preserve">(далее - бенефициар), настоящим </w:t>
      </w:r>
      <w:proofErr w:type="gramStart"/>
      <w:r w:rsidRPr="00C52BF3">
        <w:t>требованием  извещаем</w:t>
      </w:r>
      <w:proofErr w:type="gramEnd"/>
      <w:r w:rsidRPr="00C52BF3">
        <w:t xml:space="preserve">  вас  о  неисполнении</w:t>
      </w:r>
    </w:p>
    <w:p w:rsidR="004221FC" w:rsidRPr="00C52BF3" w:rsidRDefault="004221FC">
      <w:pPr>
        <w:pStyle w:val="ConsPlusNonformat"/>
        <w:jc w:val="both"/>
      </w:pPr>
      <w:r w:rsidRPr="00C52BF3">
        <w:t>(ненадлежащем исполнении) ________________________________________________,</w:t>
      </w:r>
    </w:p>
    <w:p w:rsidR="004221FC" w:rsidRPr="00C52BF3" w:rsidRDefault="004221FC">
      <w:pPr>
        <w:pStyle w:val="ConsPlusNonformat"/>
        <w:jc w:val="both"/>
      </w:pPr>
      <w:r w:rsidRPr="00C52BF3">
        <w:t xml:space="preserve">                            (полное наименование организации-принципала)</w:t>
      </w:r>
    </w:p>
    <w:p w:rsidR="004221FC" w:rsidRPr="00C52BF3" w:rsidRDefault="004221FC">
      <w:pPr>
        <w:pStyle w:val="ConsPlusNonformat"/>
        <w:jc w:val="both"/>
      </w:pPr>
      <w:r w:rsidRPr="00C52BF3">
        <w:t>ИНН ______________________________________________ своих обязательств перед</w:t>
      </w:r>
    </w:p>
    <w:p w:rsidR="004221FC" w:rsidRPr="00C52BF3" w:rsidRDefault="004221FC">
      <w:pPr>
        <w:pStyle w:val="ConsPlusNonformat"/>
        <w:jc w:val="both"/>
      </w:pPr>
      <w:r w:rsidRPr="00C52BF3">
        <w:t>___________________________________________________________________________</w:t>
      </w:r>
    </w:p>
    <w:p w:rsidR="004221FC" w:rsidRPr="00C52BF3" w:rsidRDefault="004221FC">
      <w:pPr>
        <w:pStyle w:val="ConsPlusNonformat"/>
        <w:jc w:val="both"/>
      </w:pPr>
      <w:r w:rsidRPr="00C52BF3">
        <w:t xml:space="preserve">               (полное наименование организации-бенефициара)</w:t>
      </w:r>
    </w:p>
    <w:p w:rsidR="004221FC" w:rsidRPr="00C52BF3" w:rsidRDefault="004221FC">
      <w:pPr>
        <w:pStyle w:val="ConsPlusNonformat"/>
        <w:jc w:val="both"/>
      </w:pPr>
      <w:r w:rsidRPr="00C52BF3">
        <w:t xml:space="preserve">по контракту N        </w:t>
      </w:r>
      <w:proofErr w:type="gramStart"/>
      <w:r w:rsidRPr="00C52BF3">
        <w:t>от  "</w:t>
      </w:r>
      <w:proofErr w:type="gramEnd"/>
      <w:r w:rsidRPr="00C52BF3">
        <w:t xml:space="preserve">  "        20   г. (заявке на участие в закупке,</w:t>
      </w:r>
    </w:p>
    <w:p w:rsidR="004221FC" w:rsidRPr="00C52BF3" w:rsidRDefault="004221FC">
      <w:pPr>
        <w:pStyle w:val="ConsPlusNonformat"/>
        <w:jc w:val="both"/>
      </w:pPr>
      <w:proofErr w:type="gramStart"/>
      <w:r w:rsidRPr="00C52BF3">
        <w:t>требованиям  к</w:t>
      </w:r>
      <w:proofErr w:type="gramEnd"/>
      <w:r w:rsidRPr="00C52BF3">
        <w:t xml:space="preserve">  гарантии  качества  товара,  работы,  услуги,  а  также  по</w:t>
      </w:r>
    </w:p>
    <w:p w:rsidR="004221FC" w:rsidRPr="00C52BF3" w:rsidRDefault="004221FC">
      <w:pPr>
        <w:pStyle w:val="ConsPlusNonformat"/>
        <w:jc w:val="both"/>
      </w:pPr>
      <w:r w:rsidRPr="00C52BF3">
        <w:t xml:space="preserve">требованиям к гарантийному сроку </w:t>
      </w:r>
      <w:proofErr w:type="gramStart"/>
      <w:r w:rsidRPr="00C52BF3">
        <w:t>и  (</w:t>
      </w:r>
      <w:proofErr w:type="gramEnd"/>
      <w:r w:rsidRPr="00C52BF3">
        <w:t>или) объему предоставления гарантий их</w:t>
      </w:r>
    </w:p>
    <w:p w:rsidR="004221FC" w:rsidRPr="00C52BF3" w:rsidRDefault="004221FC">
      <w:pPr>
        <w:pStyle w:val="ConsPlusNonformat"/>
        <w:jc w:val="both"/>
      </w:pPr>
      <w:r w:rsidRPr="00C52BF3">
        <w:t>качества, к гарантийному обслуживанию товара) ____________________________,</w:t>
      </w:r>
    </w:p>
    <w:p w:rsidR="004221FC" w:rsidRPr="00C52BF3" w:rsidRDefault="004221FC">
      <w:pPr>
        <w:pStyle w:val="ConsPlusNonformat"/>
        <w:jc w:val="both"/>
      </w:pPr>
      <w:r w:rsidRPr="00C52BF3">
        <w:t xml:space="preserve">                                                   (нужное указать)</w:t>
      </w:r>
    </w:p>
    <w:p w:rsidR="004221FC" w:rsidRPr="00C52BF3" w:rsidRDefault="004221FC">
      <w:pPr>
        <w:pStyle w:val="ConsPlusNonformat"/>
        <w:jc w:val="both"/>
      </w:pPr>
      <w:r w:rsidRPr="00C52BF3">
        <w:t>а именно __________________________________________________________________</w:t>
      </w:r>
    </w:p>
    <w:p w:rsidR="004221FC" w:rsidRPr="00C52BF3" w:rsidRDefault="004221FC">
      <w:pPr>
        <w:pStyle w:val="ConsPlusNonformat"/>
        <w:jc w:val="both"/>
      </w:pPr>
      <w:r w:rsidRPr="00C52BF3">
        <w:t xml:space="preserve">                           (указать конкретные нарушения</w:t>
      </w:r>
    </w:p>
    <w:p w:rsidR="004221FC" w:rsidRPr="00C52BF3" w:rsidRDefault="004221FC">
      <w:pPr>
        <w:pStyle w:val="ConsPlusNonformat"/>
        <w:jc w:val="both"/>
      </w:pPr>
      <w:r w:rsidRPr="00C52BF3">
        <w:t>__________________________________________________________________________.</w:t>
      </w:r>
    </w:p>
    <w:p w:rsidR="004221FC" w:rsidRPr="00C52BF3" w:rsidRDefault="004221FC">
      <w:pPr>
        <w:pStyle w:val="ConsPlusNonformat"/>
        <w:jc w:val="both"/>
      </w:pPr>
      <w:r w:rsidRPr="00C52BF3">
        <w:t xml:space="preserve">          принципалом обязательств, в обеспечение которых выдана</w:t>
      </w:r>
    </w:p>
    <w:p w:rsidR="004221FC" w:rsidRPr="00C52BF3" w:rsidRDefault="004221FC">
      <w:pPr>
        <w:pStyle w:val="ConsPlusNonformat"/>
        <w:jc w:val="both"/>
      </w:pPr>
      <w:r w:rsidRPr="00C52BF3">
        <w:t xml:space="preserve">                           независимая гарантия)</w:t>
      </w:r>
    </w:p>
    <w:p w:rsidR="004221FC" w:rsidRPr="00C52BF3" w:rsidRDefault="004221FC">
      <w:pPr>
        <w:pStyle w:val="ConsPlusNonformat"/>
        <w:jc w:val="both"/>
      </w:pPr>
      <w:r w:rsidRPr="00C52BF3">
        <w:t xml:space="preserve">    В соответствии с условиями независимой гарантии от </w:t>
      </w:r>
      <w:proofErr w:type="gramStart"/>
      <w:r w:rsidRPr="00C52BF3">
        <w:t>"  "</w:t>
      </w:r>
      <w:proofErr w:type="gramEnd"/>
      <w:r w:rsidRPr="00C52BF3">
        <w:t xml:space="preserve">         20   г.</w:t>
      </w:r>
    </w:p>
    <w:p w:rsidR="004221FC" w:rsidRPr="00C52BF3" w:rsidRDefault="004221FC">
      <w:pPr>
        <w:pStyle w:val="ConsPlusNonformat"/>
        <w:jc w:val="both"/>
      </w:pPr>
      <w:r w:rsidRPr="00C52BF3">
        <w:t>N          вам надлежит не позднее ________________________________________</w:t>
      </w:r>
    </w:p>
    <w:p w:rsidR="004221FC" w:rsidRPr="00C52BF3" w:rsidRDefault="004221FC">
      <w:pPr>
        <w:pStyle w:val="ConsPlusNonformat"/>
        <w:jc w:val="both"/>
      </w:pPr>
      <w:r w:rsidRPr="00C52BF3">
        <w:t xml:space="preserve">                                     (указывается количество дней цифрами</w:t>
      </w:r>
    </w:p>
    <w:p w:rsidR="004221FC" w:rsidRPr="00C52BF3" w:rsidRDefault="004221FC">
      <w:pPr>
        <w:pStyle w:val="ConsPlusNonformat"/>
        <w:jc w:val="both"/>
      </w:pPr>
      <w:r w:rsidRPr="00C52BF3">
        <w:t>___________________________________________________________________________</w:t>
      </w:r>
    </w:p>
    <w:p w:rsidR="004221FC" w:rsidRPr="00C52BF3" w:rsidRDefault="004221FC">
      <w:pPr>
        <w:pStyle w:val="ConsPlusNonformat"/>
        <w:jc w:val="both"/>
      </w:pPr>
      <w:r w:rsidRPr="00C52BF3">
        <w:t xml:space="preserve">              и прописью в соответствии с условиями гарантии)</w:t>
      </w:r>
    </w:p>
    <w:p w:rsidR="004221FC" w:rsidRPr="00C52BF3" w:rsidRDefault="004221FC">
      <w:pPr>
        <w:pStyle w:val="ConsPlusNonformat"/>
        <w:jc w:val="both"/>
      </w:pPr>
      <w:r w:rsidRPr="00C52BF3">
        <w:t xml:space="preserve">рабочих дней со дня получения </w:t>
      </w:r>
      <w:proofErr w:type="gramStart"/>
      <w:r w:rsidRPr="00C52BF3">
        <w:t>настоящего  требования</w:t>
      </w:r>
      <w:proofErr w:type="gramEnd"/>
      <w:r w:rsidRPr="00C52BF3">
        <w:t xml:space="preserve">  перечислить  сумму  в</w:t>
      </w:r>
    </w:p>
    <w:p w:rsidR="004221FC" w:rsidRPr="00C52BF3" w:rsidRDefault="004221FC">
      <w:pPr>
        <w:pStyle w:val="ConsPlusNonformat"/>
        <w:jc w:val="both"/>
      </w:pPr>
      <w:r w:rsidRPr="00C52BF3">
        <w:t>размере ___________________________________________________________________</w:t>
      </w:r>
    </w:p>
    <w:p w:rsidR="004221FC" w:rsidRPr="00C52BF3" w:rsidRDefault="004221FC">
      <w:pPr>
        <w:pStyle w:val="ConsPlusNonformat"/>
        <w:jc w:val="both"/>
      </w:pPr>
      <w:r w:rsidRPr="00C52BF3">
        <w:t xml:space="preserve">                             (сумма цифрами и прописью)</w:t>
      </w:r>
    </w:p>
    <w:p w:rsidR="004221FC" w:rsidRPr="00C52BF3" w:rsidRDefault="004221FC">
      <w:pPr>
        <w:pStyle w:val="ConsPlusNonformat"/>
        <w:jc w:val="both"/>
      </w:pPr>
      <w:r w:rsidRPr="00C52BF3">
        <w:t>на счет __________________________________________________________________.</w:t>
      </w:r>
    </w:p>
    <w:p w:rsidR="004221FC" w:rsidRPr="00C52BF3" w:rsidRDefault="004221FC">
      <w:pPr>
        <w:pStyle w:val="ConsPlusNonformat"/>
        <w:jc w:val="both"/>
      </w:pPr>
      <w:r w:rsidRPr="00C52BF3">
        <w:t xml:space="preserve">          (банковские реквизиты организации-бенефициара для перечисления</w:t>
      </w:r>
    </w:p>
    <w:p w:rsidR="004221FC" w:rsidRPr="00C52BF3" w:rsidRDefault="004221FC">
      <w:pPr>
        <w:pStyle w:val="ConsPlusNonformat"/>
        <w:jc w:val="both"/>
      </w:pPr>
      <w:r w:rsidRPr="00C52BF3">
        <w:t xml:space="preserve">                                денежных средств)</w:t>
      </w:r>
    </w:p>
    <w:p w:rsidR="004221FC" w:rsidRPr="00C52BF3" w:rsidRDefault="004221FC">
      <w:pPr>
        <w:pStyle w:val="ConsPlusNonformat"/>
        <w:jc w:val="both"/>
      </w:pPr>
      <w:r w:rsidRPr="00C52BF3">
        <w:t xml:space="preserve">    </w:t>
      </w:r>
      <w:proofErr w:type="gramStart"/>
      <w:r w:rsidRPr="00C52BF3">
        <w:t>В  случае</w:t>
      </w:r>
      <w:proofErr w:type="gramEnd"/>
      <w:r w:rsidRPr="00C52BF3">
        <w:t xml:space="preserve">  неисполнения  настоящего  требования в указанный срок гарант</w:t>
      </w:r>
    </w:p>
    <w:p w:rsidR="004221FC" w:rsidRPr="00C52BF3" w:rsidRDefault="004221FC">
      <w:pPr>
        <w:pStyle w:val="ConsPlusNonformat"/>
        <w:jc w:val="both"/>
      </w:pPr>
      <w:proofErr w:type="gramStart"/>
      <w:r w:rsidRPr="00C52BF3">
        <w:t>обязан  уплатить</w:t>
      </w:r>
      <w:proofErr w:type="gramEnd"/>
      <w:r w:rsidRPr="00C52BF3">
        <w:t xml:space="preserve">  неустойку  бенефициару  в  размере  0,1  (ноль целых одна</w:t>
      </w:r>
    </w:p>
    <w:p w:rsidR="004221FC" w:rsidRPr="00C52BF3" w:rsidRDefault="004221FC">
      <w:pPr>
        <w:pStyle w:val="ConsPlusNonformat"/>
        <w:jc w:val="both"/>
      </w:pPr>
      <w:r w:rsidRPr="00C52BF3">
        <w:t>десятая) процента указанной в настоящем требовании суммы, подлежащей уплате</w:t>
      </w:r>
    </w:p>
    <w:p w:rsidR="004221FC" w:rsidRPr="00C52BF3" w:rsidRDefault="004221FC">
      <w:pPr>
        <w:pStyle w:val="ConsPlusNonformat"/>
        <w:jc w:val="both"/>
      </w:pPr>
      <w:r w:rsidRPr="00C52BF3">
        <w:t>за каждый календарный день просрочки начиная с календарного дня, следующего</w:t>
      </w:r>
    </w:p>
    <w:p w:rsidR="004221FC" w:rsidRPr="00C52BF3" w:rsidRDefault="004221FC">
      <w:pPr>
        <w:pStyle w:val="ConsPlusNonformat"/>
        <w:jc w:val="both"/>
      </w:pPr>
      <w:r w:rsidRPr="00C52BF3">
        <w:t xml:space="preserve">за   днем   </w:t>
      </w:r>
      <w:proofErr w:type="gramStart"/>
      <w:r w:rsidRPr="00C52BF3">
        <w:t>истечения  установленного</w:t>
      </w:r>
      <w:proofErr w:type="gramEnd"/>
      <w:r w:rsidRPr="00C52BF3">
        <w:t xml:space="preserve"> независимой  гарантией  срока  оплаты</w:t>
      </w:r>
    </w:p>
    <w:p w:rsidR="004221FC" w:rsidRPr="00C52BF3" w:rsidRDefault="004221FC">
      <w:pPr>
        <w:pStyle w:val="ConsPlusNonformat"/>
        <w:jc w:val="both"/>
      </w:pPr>
      <w:r w:rsidRPr="00C52BF3">
        <w:t>настоящего требования, по день фактического поступления денежных средств на</w:t>
      </w:r>
    </w:p>
    <w:p w:rsidR="004221FC" w:rsidRPr="00C52BF3" w:rsidRDefault="004221FC">
      <w:pPr>
        <w:pStyle w:val="ConsPlusNonformat"/>
        <w:jc w:val="both"/>
      </w:pPr>
      <w:r w:rsidRPr="00C52BF3">
        <w:t>счет бенефициара в оплату настоящего требования по независимой гарантии.</w:t>
      </w:r>
    </w:p>
    <w:p w:rsidR="004221FC" w:rsidRPr="00C52BF3" w:rsidRDefault="004221FC">
      <w:pPr>
        <w:pStyle w:val="ConsPlusNonformat"/>
        <w:jc w:val="both"/>
      </w:pPr>
    </w:p>
    <w:p w:rsidR="004221FC" w:rsidRPr="00C52BF3" w:rsidRDefault="004221FC">
      <w:pPr>
        <w:pStyle w:val="ConsPlusNonformat"/>
        <w:jc w:val="both"/>
      </w:pPr>
      <w:r w:rsidRPr="00C52BF3">
        <w:t xml:space="preserve">    Приложение: ___________________________________________________________</w:t>
      </w:r>
    </w:p>
    <w:p w:rsidR="004221FC" w:rsidRPr="00C52BF3" w:rsidRDefault="004221FC">
      <w:pPr>
        <w:pStyle w:val="ConsPlusNonformat"/>
        <w:jc w:val="both"/>
      </w:pPr>
      <w:r w:rsidRPr="00C52BF3">
        <w:t xml:space="preserve">                (указывается перечень документов, обосновывающих требование</w:t>
      </w:r>
    </w:p>
    <w:p w:rsidR="004221FC" w:rsidRPr="00C52BF3" w:rsidRDefault="004221FC">
      <w:pPr>
        <w:pStyle w:val="ConsPlusNonformat"/>
        <w:jc w:val="both"/>
      </w:pPr>
      <w:r w:rsidRPr="00C52BF3">
        <w:t xml:space="preserve">                   об осуществлении уплаты денежной суммы по независимой</w:t>
      </w:r>
    </w:p>
    <w:p w:rsidR="004221FC" w:rsidRPr="00C52BF3" w:rsidRDefault="004221FC">
      <w:pPr>
        <w:pStyle w:val="ConsPlusNonformat"/>
        <w:jc w:val="both"/>
      </w:pPr>
      <w:r w:rsidRPr="00C52BF3">
        <w:t xml:space="preserve">                              гарантии, и количество листов)</w:t>
      </w:r>
    </w:p>
    <w:p w:rsidR="004221FC" w:rsidRPr="00C52BF3" w:rsidRDefault="004221FC">
      <w:pPr>
        <w:pStyle w:val="ConsPlusNonformat"/>
        <w:jc w:val="both"/>
      </w:pPr>
    </w:p>
    <w:p w:rsidR="004221FC" w:rsidRPr="00C52BF3" w:rsidRDefault="004221FC">
      <w:pPr>
        <w:pStyle w:val="ConsPlusNonformat"/>
        <w:jc w:val="both"/>
      </w:pPr>
      <w:r w:rsidRPr="00C52BF3">
        <w:t xml:space="preserve">                                                             М.П.</w:t>
      </w:r>
    </w:p>
    <w:p w:rsidR="004221FC" w:rsidRPr="00C52BF3" w:rsidRDefault="004221FC">
      <w:pPr>
        <w:pStyle w:val="ConsPlusNonformat"/>
        <w:jc w:val="both"/>
      </w:pPr>
    </w:p>
    <w:p w:rsidR="004221FC" w:rsidRPr="00C52BF3" w:rsidRDefault="004221FC">
      <w:pPr>
        <w:pStyle w:val="ConsPlusNonformat"/>
        <w:jc w:val="both"/>
      </w:pPr>
      <w:r w:rsidRPr="00C52BF3">
        <w:t xml:space="preserve">Уполномоченное лицо бенефициара    ___________ </w:t>
      </w:r>
      <w:proofErr w:type="gramStart"/>
      <w:r w:rsidRPr="00C52BF3">
        <w:t xml:space="preserve">   (</w:t>
      </w:r>
      <w:proofErr w:type="gramEnd"/>
      <w:r w:rsidRPr="00C52BF3">
        <w:t>_______________________)</w:t>
      </w:r>
    </w:p>
    <w:p w:rsidR="004221FC" w:rsidRPr="00C52BF3" w:rsidRDefault="004221FC">
      <w:pPr>
        <w:pStyle w:val="ConsPlusNonformat"/>
        <w:jc w:val="both"/>
      </w:pPr>
      <w:r w:rsidRPr="00C52BF3">
        <w:t xml:space="preserve">                                    (</w:t>
      </w:r>
      <w:proofErr w:type="gramStart"/>
      <w:r w:rsidRPr="00C52BF3">
        <w:t xml:space="preserve">подпись)   </w:t>
      </w:r>
      <w:proofErr w:type="gramEnd"/>
      <w:r w:rsidRPr="00C52BF3">
        <w:t xml:space="preserve">     (инициалы, фамилия)</w:t>
      </w:r>
    </w:p>
    <w:p w:rsidR="004221FC" w:rsidRPr="00C52BF3" w:rsidRDefault="004221FC">
      <w:pPr>
        <w:pStyle w:val="ConsPlusNonformat"/>
        <w:jc w:val="both"/>
      </w:pPr>
    </w:p>
    <w:p w:rsidR="004221FC" w:rsidRPr="00C52BF3" w:rsidRDefault="004221FC">
      <w:pPr>
        <w:pStyle w:val="ConsPlusNonformat"/>
        <w:jc w:val="both"/>
      </w:pPr>
      <w:r w:rsidRPr="00C52BF3">
        <w:t xml:space="preserve">       Отметка о вручении</w:t>
      </w:r>
    </w:p>
    <w:p w:rsidR="004221FC" w:rsidRPr="00C52BF3" w:rsidRDefault="004221FC">
      <w:pPr>
        <w:pStyle w:val="ConsPlusNonformat"/>
        <w:jc w:val="both"/>
      </w:pPr>
      <w:r w:rsidRPr="00C52BF3">
        <w:t xml:space="preserve">    (передаче иным </w:t>
      </w:r>
      <w:proofErr w:type="gramStart"/>
      <w:r w:rsidRPr="00C52BF3">
        <w:t xml:space="preserve">способом)   </w:t>
      </w:r>
      <w:proofErr w:type="gramEnd"/>
      <w:r w:rsidRPr="00C52BF3">
        <w:t xml:space="preserve">    ___________    (_______________________)</w:t>
      </w:r>
    </w:p>
    <w:p w:rsidR="004221FC" w:rsidRPr="00C52BF3" w:rsidRDefault="004221FC">
      <w:pPr>
        <w:pStyle w:val="ConsPlusNonformat"/>
        <w:jc w:val="both"/>
      </w:pPr>
      <w:r w:rsidRPr="00C52BF3">
        <w:t xml:space="preserve">                                    (</w:t>
      </w:r>
      <w:proofErr w:type="gramStart"/>
      <w:r w:rsidRPr="00C52BF3">
        <w:t xml:space="preserve">подпись)   </w:t>
      </w:r>
      <w:proofErr w:type="gramEnd"/>
      <w:r w:rsidRPr="00C52BF3">
        <w:t xml:space="preserve">     (инициалы, фамилия)</w:t>
      </w:r>
    </w:p>
    <w:p w:rsidR="004221FC" w:rsidRPr="00C52BF3" w:rsidRDefault="004221FC">
      <w:pPr>
        <w:pStyle w:val="ConsPlusNonformat"/>
        <w:jc w:val="both"/>
      </w:pPr>
    </w:p>
    <w:p w:rsidR="004221FC" w:rsidRPr="00C52BF3" w:rsidRDefault="004221FC">
      <w:pPr>
        <w:pStyle w:val="ConsPlusNonformat"/>
        <w:jc w:val="both"/>
      </w:pPr>
      <w:r w:rsidRPr="00C52BF3">
        <w:t>"__" __________ 20__ г.</w:t>
      </w:r>
    </w:p>
    <w:p w:rsidR="004221FC" w:rsidRPr="00C52BF3" w:rsidRDefault="004221FC">
      <w:pPr>
        <w:pStyle w:val="ConsPlusNonformat"/>
        <w:jc w:val="both"/>
      </w:pPr>
      <w:r w:rsidRPr="00C52BF3">
        <w:t xml:space="preserve">    (дата вручения)</w:t>
      </w:r>
    </w:p>
    <w:p w:rsidR="004221FC" w:rsidRPr="00C52BF3" w:rsidRDefault="004221FC">
      <w:pPr>
        <w:pStyle w:val="ConsPlusNormal"/>
        <w:ind w:firstLine="540"/>
        <w:jc w:val="both"/>
      </w:pPr>
    </w:p>
    <w:p w:rsidR="004221FC" w:rsidRPr="00C52BF3" w:rsidRDefault="004221FC">
      <w:pPr>
        <w:pStyle w:val="ConsPlusNormal"/>
        <w:ind w:firstLine="540"/>
        <w:jc w:val="both"/>
      </w:pPr>
      <w:r w:rsidRPr="00C52BF3">
        <w:t>Примечание. Требование об осуществлении уплаты денежной суммы по независимой гарантии и направляемые вместе с ним документы и (или) их копии оформляются в письменной форме на бумажном носителе или в форме электронного документа в порядке, предусмотренном законодательством Российской Федерации.</w:t>
      </w: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jc w:val="right"/>
        <w:outlineLvl w:val="0"/>
      </w:pPr>
      <w:r w:rsidRPr="00C52BF3">
        <w:t>Утверждены</w:t>
      </w:r>
    </w:p>
    <w:p w:rsidR="004221FC" w:rsidRPr="00C52BF3" w:rsidRDefault="004221FC">
      <w:pPr>
        <w:pStyle w:val="ConsPlusNormal"/>
        <w:jc w:val="right"/>
      </w:pPr>
      <w:r w:rsidRPr="00C52BF3">
        <w:t>постановлением Правительства</w:t>
      </w:r>
    </w:p>
    <w:p w:rsidR="004221FC" w:rsidRPr="00C52BF3" w:rsidRDefault="004221FC">
      <w:pPr>
        <w:pStyle w:val="ConsPlusNormal"/>
        <w:jc w:val="right"/>
      </w:pPr>
      <w:r w:rsidRPr="00C52BF3">
        <w:t>Российской Федерации</w:t>
      </w:r>
    </w:p>
    <w:p w:rsidR="004221FC" w:rsidRPr="00C52BF3" w:rsidRDefault="004221FC">
      <w:pPr>
        <w:pStyle w:val="ConsPlusNormal"/>
        <w:jc w:val="right"/>
      </w:pPr>
      <w:r w:rsidRPr="00C52BF3">
        <w:t>от 8 ноября 2013 г. N 1005</w:t>
      </w:r>
    </w:p>
    <w:p w:rsidR="004221FC" w:rsidRPr="00C52BF3" w:rsidRDefault="004221FC">
      <w:pPr>
        <w:pStyle w:val="ConsPlusNormal"/>
        <w:ind w:firstLine="540"/>
        <w:jc w:val="both"/>
      </w:pPr>
    </w:p>
    <w:p w:rsidR="004221FC" w:rsidRPr="00C52BF3" w:rsidRDefault="004221FC">
      <w:pPr>
        <w:pStyle w:val="ConsPlusTitle"/>
        <w:jc w:val="center"/>
      </w:pPr>
      <w:bookmarkStart w:id="11" w:name="P295"/>
      <w:bookmarkEnd w:id="11"/>
      <w:r w:rsidRPr="00C52BF3">
        <w:t>ПРАВИЛА</w:t>
      </w:r>
    </w:p>
    <w:p w:rsidR="004221FC" w:rsidRPr="00C52BF3" w:rsidRDefault="004221FC">
      <w:pPr>
        <w:pStyle w:val="ConsPlusTitle"/>
        <w:jc w:val="center"/>
      </w:pPr>
      <w:r w:rsidRPr="00C52BF3">
        <w:t>ФОРМИРОВАНИЯ И ВЕДЕНИЯ ЗАКРЫТОГО РЕЕСТРА</w:t>
      </w:r>
    </w:p>
    <w:p w:rsidR="004221FC" w:rsidRPr="00C52BF3" w:rsidRDefault="004221FC">
      <w:pPr>
        <w:pStyle w:val="ConsPlusTitle"/>
        <w:jc w:val="center"/>
      </w:pPr>
      <w:r w:rsidRPr="00C52BF3">
        <w:t>НЕЗАВИСИМЫХ ГАРАНТИЙ</w:t>
      </w:r>
    </w:p>
    <w:p w:rsidR="004221FC" w:rsidRPr="00C52BF3" w:rsidRDefault="00422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2BF3" w:rsidRPr="00C52BF3">
        <w:tc>
          <w:tcPr>
            <w:tcW w:w="60" w:type="dxa"/>
            <w:tcBorders>
              <w:top w:val="nil"/>
              <w:left w:val="nil"/>
              <w:bottom w:val="nil"/>
              <w:right w:val="nil"/>
            </w:tcBorders>
            <w:shd w:val="clear" w:color="auto" w:fill="CED3F1"/>
            <w:tcMar>
              <w:top w:w="0" w:type="dxa"/>
              <w:left w:w="0" w:type="dxa"/>
              <w:bottom w:w="0" w:type="dxa"/>
              <w:right w:w="0" w:type="dxa"/>
            </w:tcMar>
          </w:tcPr>
          <w:p w:rsidR="004221FC" w:rsidRPr="00C52BF3" w:rsidRDefault="00422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21FC" w:rsidRPr="00C52BF3" w:rsidRDefault="004221FC">
            <w:pPr>
              <w:pStyle w:val="ConsPlusNormal"/>
              <w:jc w:val="center"/>
            </w:pPr>
            <w:r w:rsidRPr="00C52BF3">
              <w:t>Список изменяющих документов</w:t>
            </w:r>
          </w:p>
          <w:p w:rsidR="004221FC" w:rsidRPr="00C52BF3" w:rsidRDefault="004221FC">
            <w:pPr>
              <w:pStyle w:val="ConsPlusNormal"/>
              <w:jc w:val="center"/>
            </w:pPr>
            <w:r w:rsidRPr="00C52BF3">
              <w:t xml:space="preserve">(введены </w:t>
            </w:r>
            <w:hyperlink r:id="rId131">
              <w:r w:rsidRPr="00C52BF3">
                <w:t>Постановлением</w:t>
              </w:r>
            </w:hyperlink>
            <w:r w:rsidRPr="00C52BF3">
              <w:t xml:space="preserve"> Правительства РФ от 02.04.2015 N 308;</w:t>
            </w:r>
          </w:p>
          <w:p w:rsidR="004221FC" w:rsidRPr="00C52BF3" w:rsidRDefault="004221FC">
            <w:pPr>
              <w:pStyle w:val="ConsPlusNormal"/>
              <w:jc w:val="center"/>
            </w:pPr>
            <w:r w:rsidRPr="00C52BF3">
              <w:t xml:space="preserve">в ред. Постановлений Правительства РФ от 15.01.2018 </w:t>
            </w:r>
            <w:hyperlink r:id="rId132">
              <w:r w:rsidRPr="00C52BF3">
                <w:t>N 11</w:t>
              </w:r>
            </w:hyperlink>
            <w:r w:rsidRPr="00C52BF3">
              <w:t>,</w:t>
            </w:r>
          </w:p>
          <w:p w:rsidR="004221FC" w:rsidRPr="00C52BF3" w:rsidRDefault="004221FC">
            <w:pPr>
              <w:pStyle w:val="ConsPlusNormal"/>
              <w:jc w:val="center"/>
            </w:pPr>
            <w:r w:rsidRPr="00C52BF3">
              <w:t xml:space="preserve">от 29.05.2018 </w:t>
            </w:r>
            <w:hyperlink r:id="rId133">
              <w:r w:rsidRPr="00C52BF3">
                <w:t>N 608</w:t>
              </w:r>
            </w:hyperlink>
            <w:r w:rsidRPr="00C52BF3">
              <w:t xml:space="preserve">, от 18.07.2019 </w:t>
            </w:r>
            <w:hyperlink r:id="rId134">
              <w:r w:rsidRPr="00C52BF3">
                <w:t>N 920</w:t>
              </w:r>
            </w:hyperlink>
            <w:r w:rsidRPr="00C52BF3">
              <w:t xml:space="preserve">, от 20.12.2021 </w:t>
            </w:r>
            <w:hyperlink r:id="rId135">
              <w:r w:rsidRPr="00C52BF3">
                <w:t>N 2369</w:t>
              </w:r>
            </w:hyperlink>
            <w:r w:rsidRPr="00C52BF3">
              <w:t>,</w:t>
            </w:r>
          </w:p>
          <w:p w:rsidR="004221FC" w:rsidRPr="00C52BF3" w:rsidRDefault="004221FC">
            <w:pPr>
              <w:pStyle w:val="ConsPlusNormal"/>
              <w:jc w:val="center"/>
            </w:pPr>
            <w:r w:rsidRPr="00C52BF3">
              <w:t xml:space="preserve">от 23.09.2024 </w:t>
            </w:r>
            <w:hyperlink r:id="rId136">
              <w:r w:rsidRPr="00C52BF3">
                <w:t>N 1285</w:t>
              </w:r>
            </w:hyperlink>
            <w:r w:rsidRPr="00C52BF3">
              <w:t>)</w:t>
            </w: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r>
    </w:tbl>
    <w:p w:rsidR="004221FC" w:rsidRPr="00C52BF3" w:rsidRDefault="004221FC">
      <w:pPr>
        <w:pStyle w:val="ConsPlusNormal"/>
        <w:jc w:val="center"/>
      </w:pPr>
    </w:p>
    <w:p w:rsidR="004221FC" w:rsidRPr="00C52BF3" w:rsidRDefault="004221FC">
      <w:pPr>
        <w:pStyle w:val="ConsPlusNormal"/>
        <w:ind w:firstLine="540"/>
        <w:jc w:val="both"/>
      </w:pPr>
      <w:r w:rsidRPr="00C52BF3">
        <w:t xml:space="preserve">1. Настоящие Правила устанавливают порядок формирования и ведения закрытого реестра независимых гарантий, предоставленных в качестве обеспечения заявок, и (или) исполнения контрактов, и (или)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(далее - гарантийные обязательства), при осуществлении закупок в случае, предусмотренном </w:t>
      </w:r>
      <w:hyperlink r:id="rId137">
        <w:r w:rsidRPr="00C52BF3">
          <w:t>пунктом 1 части 11 статьи 24</w:t>
        </w:r>
      </w:hyperlink>
      <w:r w:rsidRPr="00C52BF3">
        <w:t xml:space="preserve"> Федерального закона "О контрактной системе в сфере закупок товаров, работ, услуг для обеспечения государственных и муниципальных нужд", в том числе включения в него информации о таких независимых гарантиях, а также порядок и сроки предоставления выписки из указанного реестра (далее соответственно - реестр, независимая гарантия).</w:t>
      </w:r>
    </w:p>
    <w:p w:rsidR="004221FC" w:rsidRPr="00C52BF3" w:rsidRDefault="004221FC">
      <w:pPr>
        <w:pStyle w:val="ConsPlusNormal"/>
        <w:jc w:val="both"/>
      </w:pPr>
      <w:r w:rsidRPr="00C52BF3">
        <w:t xml:space="preserve">(п. 1 в ред. </w:t>
      </w:r>
      <w:hyperlink r:id="rId138">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2. В реестр включаются независимые гарантии, которые выданы:</w:t>
      </w:r>
    </w:p>
    <w:p w:rsidR="004221FC" w:rsidRPr="00C52BF3" w:rsidRDefault="004221FC">
      <w:pPr>
        <w:pStyle w:val="ConsPlusNormal"/>
        <w:spacing w:before="220"/>
        <w:ind w:firstLine="540"/>
        <w:jc w:val="both"/>
      </w:pPr>
      <w:r w:rsidRPr="00C52BF3">
        <w:t xml:space="preserve">а) банками, соответствующими требованиям, установленным Правительством Российской Федерации, включенными в перечень, предусмотренный </w:t>
      </w:r>
      <w:hyperlink r:id="rId139">
        <w:r w:rsidRPr="00C52BF3">
          <w:t>частью 1.2 статьи 45</w:t>
        </w:r>
      </w:hyperlink>
      <w:r w:rsidRPr="00C52BF3">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4221FC" w:rsidRPr="00C52BF3" w:rsidRDefault="004221FC">
      <w:pPr>
        <w:pStyle w:val="ConsPlusNormal"/>
        <w:spacing w:before="220"/>
        <w:ind w:firstLine="540"/>
        <w:jc w:val="both"/>
      </w:pPr>
      <w:r w:rsidRPr="00C52BF3">
        <w:t>б) государственной корпорацией развития "ВЭБ.РФ";</w:t>
      </w:r>
    </w:p>
    <w:p w:rsidR="004221FC" w:rsidRPr="00C52BF3" w:rsidRDefault="004221FC">
      <w:pPr>
        <w:pStyle w:val="ConsPlusNormal"/>
        <w:spacing w:before="220"/>
        <w:ind w:firstLine="540"/>
        <w:jc w:val="both"/>
      </w:pPr>
      <w:r w:rsidRPr="00C52BF3">
        <w:t xml:space="preserve">в)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140">
        <w:r w:rsidRPr="00C52BF3">
          <w:t>законом</w:t>
        </w:r>
      </w:hyperlink>
      <w:r w:rsidRPr="00C52BF3">
        <w:t xml:space="preserve">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включенными в перечень, предусмотренный </w:t>
      </w:r>
      <w:hyperlink r:id="rId141">
        <w:r w:rsidRPr="00C52BF3">
          <w:t>частью 1.7 статьи 45</w:t>
        </w:r>
      </w:hyperlink>
      <w:r w:rsidRPr="00C52BF3">
        <w:t xml:space="preserve"> Федерального закона "О контрактной системе в сфере закупок товаров, работ, услуг для обеспечения государственных и муниципальных нужд" (при осуществлении закупок в соответствии с </w:t>
      </w:r>
      <w:hyperlink r:id="rId142">
        <w:r w:rsidRPr="00C52BF3">
          <w:t>пунктом 1 части 1 статьи 30</w:t>
        </w:r>
      </w:hyperlink>
      <w:r w:rsidRPr="00C52BF3">
        <w:t xml:space="preserve"> указанного Федерального закона);</w:t>
      </w:r>
    </w:p>
    <w:p w:rsidR="004221FC" w:rsidRPr="00C52BF3" w:rsidRDefault="004221FC">
      <w:pPr>
        <w:pStyle w:val="ConsPlusNormal"/>
        <w:spacing w:before="220"/>
        <w:ind w:firstLine="540"/>
        <w:jc w:val="both"/>
      </w:pPr>
      <w:r w:rsidRPr="00C52BF3">
        <w:t>г)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4221FC" w:rsidRPr="00C52BF3" w:rsidRDefault="004221FC">
      <w:pPr>
        <w:pStyle w:val="ConsPlusNormal"/>
        <w:jc w:val="both"/>
      </w:pPr>
      <w:r w:rsidRPr="00C52BF3">
        <w:t xml:space="preserve">(п. 2 в ред. </w:t>
      </w:r>
      <w:hyperlink r:id="rId143">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3. Ведение реестра осуществляется Федеральным казначейством.</w:t>
      </w:r>
    </w:p>
    <w:p w:rsidR="004221FC" w:rsidRPr="00C52BF3" w:rsidRDefault="004221FC">
      <w:pPr>
        <w:pStyle w:val="ConsPlusNormal"/>
        <w:spacing w:before="220"/>
        <w:ind w:firstLine="540"/>
        <w:jc w:val="both"/>
      </w:pPr>
      <w:bookmarkStart w:id="12" w:name="P313"/>
      <w:bookmarkEnd w:id="12"/>
      <w:r w:rsidRPr="00C52BF3">
        <w:lastRenderedPageBreak/>
        <w:t xml:space="preserve">4. В реестр включается информация, указанная в </w:t>
      </w:r>
      <w:hyperlink r:id="rId144">
        <w:r w:rsidRPr="00C52BF3">
          <w:t>части 9 статьи 45</w:t>
        </w:r>
      </w:hyperlink>
      <w:r w:rsidRPr="00C52BF3">
        <w:t xml:space="preserve"> Федерального закона "О контрактной системе в сфере закупок товаров, работ, услуг для обеспечения государственных и муниципальных нужд", а также:</w:t>
      </w:r>
    </w:p>
    <w:p w:rsidR="004221FC" w:rsidRPr="00C52BF3" w:rsidRDefault="004221FC">
      <w:pPr>
        <w:pStyle w:val="ConsPlusNormal"/>
        <w:spacing w:before="220"/>
        <w:ind w:firstLine="540"/>
        <w:jc w:val="both"/>
      </w:pPr>
      <w:r w:rsidRPr="00C52BF3">
        <w:t>а) наименование, место нахождения заказчика, являющегося бенефициаром, идентификационный номер налогоплательщика;</w:t>
      </w:r>
    </w:p>
    <w:p w:rsidR="004221FC" w:rsidRPr="00C52BF3" w:rsidRDefault="004221FC">
      <w:pPr>
        <w:pStyle w:val="ConsPlusNormal"/>
        <w:spacing w:before="220"/>
        <w:ind w:firstLine="540"/>
        <w:jc w:val="both"/>
      </w:pPr>
      <w:r w:rsidRPr="00C52BF3">
        <w:t>б) идентификационный код закупки.</w:t>
      </w:r>
    </w:p>
    <w:p w:rsidR="004221FC" w:rsidRPr="00C52BF3" w:rsidRDefault="004221FC">
      <w:pPr>
        <w:pStyle w:val="ConsPlusNormal"/>
        <w:spacing w:before="220"/>
        <w:ind w:firstLine="540"/>
        <w:jc w:val="both"/>
      </w:pPr>
      <w:r w:rsidRPr="00C52BF3">
        <w:t xml:space="preserve">5. Реестр, включая информацию, указанную в </w:t>
      </w:r>
      <w:hyperlink w:anchor="P313">
        <w:r w:rsidRPr="00C52BF3">
          <w:t>пункте 4</w:t>
        </w:r>
      </w:hyperlink>
      <w:r w:rsidRPr="00C52BF3">
        <w:t xml:space="preserve"> настоящих Правил, формируется и ведется на государственном языке Российской Федерации. Наименование иностранных юридических лиц, фамилия, имя, отчество (при наличии) иностранных физических лиц и лиц без гражданства указываются как с использованием букв русского алфавита, так и с использованием букв латинского алфавита.</w:t>
      </w:r>
    </w:p>
    <w:p w:rsidR="004221FC" w:rsidRPr="00C52BF3" w:rsidRDefault="004221FC">
      <w:pPr>
        <w:pStyle w:val="ConsPlusNormal"/>
        <w:spacing w:before="220"/>
        <w:ind w:firstLine="540"/>
        <w:jc w:val="both"/>
      </w:pPr>
      <w:r w:rsidRPr="00C52BF3">
        <w:t xml:space="preserve">6. Реестр, включая информацию, указанную в </w:t>
      </w:r>
      <w:hyperlink w:anchor="P313">
        <w:r w:rsidRPr="00C52BF3">
          <w:t>пункте 4</w:t>
        </w:r>
      </w:hyperlink>
      <w:r w:rsidRPr="00C52BF3">
        <w:t xml:space="preserve"> настоящих Правил, хранится в соответствии со сроками хранения архивных документов, определяемыми в соответствии с </w:t>
      </w:r>
      <w:hyperlink r:id="rId145">
        <w:r w:rsidRPr="00C52BF3">
          <w:t>частью 3 статьи 6</w:t>
        </w:r>
      </w:hyperlink>
      <w:r w:rsidRPr="00C52BF3">
        <w:t xml:space="preserve"> Федерального закона "Об архивном деле в Российской Федерации" и </w:t>
      </w:r>
      <w:hyperlink r:id="rId146">
        <w:r w:rsidRPr="00C52BF3">
          <w:t>Законом</w:t>
        </w:r>
      </w:hyperlink>
      <w:r w:rsidRPr="00C52BF3">
        <w:t xml:space="preserve"> Российской Федерации "О государственной тайне".</w:t>
      </w:r>
    </w:p>
    <w:p w:rsidR="004221FC" w:rsidRPr="00C52BF3" w:rsidRDefault="004221FC">
      <w:pPr>
        <w:pStyle w:val="ConsPlusNormal"/>
        <w:spacing w:before="220"/>
        <w:ind w:firstLine="540"/>
        <w:jc w:val="both"/>
      </w:pPr>
      <w:r w:rsidRPr="00C52BF3">
        <w:t>7. Ведение реестра осуществляется путем формирования или изменения реестровых записей, в которые включается информация, представляемая гарантами, в соответствии с настоящими Правилами.</w:t>
      </w:r>
    </w:p>
    <w:p w:rsidR="004221FC" w:rsidRPr="00C52BF3" w:rsidRDefault="004221FC">
      <w:pPr>
        <w:pStyle w:val="ConsPlusNormal"/>
        <w:jc w:val="both"/>
      </w:pPr>
      <w:r w:rsidRPr="00C52BF3">
        <w:t xml:space="preserve">(в ред. </w:t>
      </w:r>
      <w:hyperlink r:id="rId147">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Последовательная совокупность реестровых записей образует реестр.</w:t>
      </w:r>
    </w:p>
    <w:p w:rsidR="004221FC" w:rsidRPr="00C52BF3" w:rsidRDefault="004221FC">
      <w:pPr>
        <w:pStyle w:val="ConsPlusNormal"/>
        <w:spacing w:before="220"/>
        <w:ind w:firstLine="540"/>
        <w:jc w:val="both"/>
      </w:pPr>
      <w:r w:rsidRPr="00C52BF3">
        <w:t>8. Ведение реестра осуществляется в электронном виде, а при отсутствии возможности ведения его в электронном виде - в бумажном виде.</w:t>
      </w:r>
    </w:p>
    <w:p w:rsidR="004221FC" w:rsidRPr="00C52BF3" w:rsidRDefault="004221FC">
      <w:pPr>
        <w:pStyle w:val="ConsPlusNormal"/>
        <w:spacing w:before="220"/>
        <w:ind w:firstLine="540"/>
        <w:jc w:val="both"/>
      </w:pPr>
      <w:bookmarkStart w:id="13" w:name="P322"/>
      <w:bookmarkEnd w:id="13"/>
      <w:r w:rsidRPr="00C52BF3">
        <w:t xml:space="preserve">9. Формирование и направление гарантом информации, подлежащей включению в реестр, в том числе порядок удостоверения права подписи лиц, направляющих информацию, а также направление Федеральным казначейством выписок и протоколов в соответствии с настоящими Правилами осуществляются в </w:t>
      </w:r>
      <w:hyperlink r:id="rId148">
        <w:r w:rsidRPr="00C52BF3">
          <w:t>порядке</w:t>
        </w:r>
      </w:hyperlink>
      <w:r w:rsidRPr="00C52BF3">
        <w:t xml:space="preserve"> и по </w:t>
      </w:r>
      <w:hyperlink r:id="rId149">
        <w:r w:rsidRPr="00C52BF3">
          <w:t>формам</w:t>
        </w:r>
      </w:hyperlink>
      <w:r w:rsidRPr="00C52BF3">
        <w:t>, которые установлены Министерством финансов Российской Федерации.</w:t>
      </w:r>
    </w:p>
    <w:p w:rsidR="004221FC" w:rsidRPr="00C52BF3" w:rsidRDefault="004221FC">
      <w:pPr>
        <w:pStyle w:val="ConsPlusNormal"/>
        <w:jc w:val="both"/>
      </w:pPr>
      <w:r w:rsidRPr="00C52BF3">
        <w:t xml:space="preserve">(в ред. </w:t>
      </w:r>
      <w:hyperlink r:id="rId150">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 xml:space="preserve">10. В целях ведения реестра гарант не позднее рабочего дня, следующего за днем выдачи независимой гарантии или днем внесения изменений в условия независимой гарантии, формирует и направляет в соответствии с </w:t>
      </w:r>
      <w:hyperlink w:anchor="P322">
        <w:r w:rsidRPr="00C52BF3">
          <w:t>пунктом 9</w:t>
        </w:r>
      </w:hyperlink>
      <w:r w:rsidRPr="00C52BF3">
        <w:t xml:space="preserve"> настоящих Правил указанную в </w:t>
      </w:r>
      <w:hyperlink w:anchor="P313">
        <w:r w:rsidRPr="00C52BF3">
          <w:t>пункте 4</w:t>
        </w:r>
      </w:hyperlink>
      <w:r w:rsidRPr="00C52BF3">
        <w:t xml:space="preserve"> настоящих Правил информацию в территориальный орган Федерального казначейства по месту нахождения гаранта.</w:t>
      </w:r>
    </w:p>
    <w:p w:rsidR="004221FC" w:rsidRPr="00C52BF3" w:rsidRDefault="004221FC">
      <w:pPr>
        <w:pStyle w:val="ConsPlusNormal"/>
        <w:jc w:val="both"/>
      </w:pPr>
      <w:r w:rsidRPr="00C52BF3">
        <w:t xml:space="preserve">(в ред. </w:t>
      </w:r>
      <w:hyperlink r:id="rId151">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bookmarkStart w:id="14" w:name="P326"/>
      <w:bookmarkEnd w:id="14"/>
      <w:r w:rsidRPr="00C52BF3">
        <w:t xml:space="preserve">11. Информация, подлежащая включению в реестр и сформированная по установленным в соответствии с </w:t>
      </w:r>
      <w:hyperlink w:anchor="P322">
        <w:r w:rsidRPr="00C52BF3">
          <w:t>пунктом 9</w:t>
        </w:r>
      </w:hyperlink>
      <w:r w:rsidRPr="00C52BF3">
        <w:t xml:space="preserve"> настоящих Правил формам, подписывается лицом, имеющим право действовать от имени гаранта, и направляется гарантом на бумажном носителе и при наличии технической возможности - на съемном машинном носителе информации в соответствии с законодательством Российской Федерации о защите государственной тайны.</w:t>
      </w:r>
    </w:p>
    <w:p w:rsidR="004221FC" w:rsidRPr="00C52BF3" w:rsidRDefault="004221FC">
      <w:pPr>
        <w:pStyle w:val="ConsPlusNormal"/>
        <w:jc w:val="both"/>
      </w:pPr>
      <w:r w:rsidRPr="00C52BF3">
        <w:t xml:space="preserve">(в ред. </w:t>
      </w:r>
      <w:hyperlink r:id="rId152">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При направлении гарантом информации на бумажном и съемном машинном носителях информации гарант обеспечивает идентичность сведений, представленных на указанных носителях.</w:t>
      </w:r>
    </w:p>
    <w:p w:rsidR="004221FC" w:rsidRPr="00C52BF3" w:rsidRDefault="004221FC">
      <w:pPr>
        <w:pStyle w:val="ConsPlusNormal"/>
        <w:jc w:val="both"/>
      </w:pPr>
      <w:r w:rsidRPr="00C52BF3">
        <w:t xml:space="preserve">(в ред. </w:t>
      </w:r>
      <w:hyperlink r:id="rId153">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bookmarkStart w:id="15" w:name="P330"/>
      <w:bookmarkEnd w:id="15"/>
      <w:r w:rsidRPr="00C52BF3">
        <w:t xml:space="preserve">12. Федеральное казначейство в течение одного рабочего дня со дня получения информации </w:t>
      </w:r>
      <w:r w:rsidRPr="00C52BF3">
        <w:lastRenderedPageBreak/>
        <w:t>от гаранта проводит проверку:</w:t>
      </w:r>
    </w:p>
    <w:p w:rsidR="004221FC" w:rsidRPr="00C52BF3" w:rsidRDefault="004221FC">
      <w:pPr>
        <w:pStyle w:val="ConsPlusNormal"/>
        <w:jc w:val="both"/>
      </w:pPr>
      <w:r w:rsidRPr="00C52BF3">
        <w:t xml:space="preserve">(в ред. </w:t>
      </w:r>
      <w:hyperlink r:id="rId154">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 xml:space="preserve">а) наличия информации, указанной в </w:t>
      </w:r>
      <w:hyperlink w:anchor="P313">
        <w:r w:rsidRPr="00C52BF3">
          <w:t>пункте 4</w:t>
        </w:r>
      </w:hyperlink>
      <w:r w:rsidRPr="00C52BF3">
        <w:t xml:space="preserve"> настоящих Правил;</w:t>
      </w:r>
    </w:p>
    <w:p w:rsidR="004221FC" w:rsidRPr="00C52BF3" w:rsidRDefault="004221FC">
      <w:pPr>
        <w:pStyle w:val="ConsPlusNormal"/>
        <w:spacing w:before="220"/>
        <w:ind w:firstLine="540"/>
        <w:jc w:val="both"/>
      </w:pPr>
      <w:r w:rsidRPr="00C52BF3">
        <w:t xml:space="preserve">б) соответствия порядка формирования и направления информации порядку, установленному </w:t>
      </w:r>
      <w:hyperlink w:anchor="P322">
        <w:r w:rsidRPr="00C52BF3">
          <w:t>пунктами 9</w:t>
        </w:r>
      </w:hyperlink>
      <w:r w:rsidRPr="00C52BF3">
        <w:t xml:space="preserve"> и </w:t>
      </w:r>
      <w:hyperlink w:anchor="P326">
        <w:r w:rsidRPr="00C52BF3">
          <w:t>11</w:t>
        </w:r>
      </w:hyperlink>
      <w:r w:rsidRPr="00C52BF3">
        <w:t xml:space="preserve"> настоящих Правил.</w:t>
      </w:r>
    </w:p>
    <w:p w:rsidR="004221FC" w:rsidRPr="00C52BF3" w:rsidRDefault="004221FC">
      <w:pPr>
        <w:pStyle w:val="ConsPlusNormal"/>
        <w:jc w:val="both"/>
      </w:pPr>
      <w:r w:rsidRPr="00C52BF3">
        <w:t xml:space="preserve">(в ред. </w:t>
      </w:r>
      <w:hyperlink r:id="rId155">
        <w:r w:rsidRPr="00C52BF3">
          <w:t>Постановления</w:t>
        </w:r>
      </w:hyperlink>
      <w:r w:rsidRPr="00C52BF3">
        <w:t xml:space="preserve"> Правительства РФ от 15.01.2018 N 11)</w:t>
      </w:r>
    </w:p>
    <w:p w:rsidR="004221FC" w:rsidRPr="00C52BF3" w:rsidRDefault="004221FC">
      <w:pPr>
        <w:pStyle w:val="ConsPlusNormal"/>
        <w:spacing w:before="220"/>
        <w:ind w:firstLine="540"/>
        <w:jc w:val="both"/>
      </w:pPr>
      <w:r w:rsidRPr="00C52BF3">
        <w:t xml:space="preserve">13. В случае положительного результата проверки информация, впервые представленная гарантом, включается Федеральным казначейством в срок, предусмотренный </w:t>
      </w:r>
      <w:hyperlink w:anchor="P330">
        <w:r w:rsidRPr="00C52BF3">
          <w:t>пунктом 12</w:t>
        </w:r>
      </w:hyperlink>
      <w:r w:rsidRPr="00C52BF3">
        <w:t xml:space="preserve"> настоящих Правил, в реестровую запись, которой присваивается уникальный номер. При представлении гарантом измененной информации Федеральное казначейство включает </w:t>
      </w:r>
      <w:proofErr w:type="gramStart"/>
      <w:r w:rsidRPr="00C52BF3">
        <w:t>такую информацию в ранее сформированную реестровую запись</w:t>
      </w:r>
      <w:proofErr w:type="gramEnd"/>
      <w:r w:rsidRPr="00C52BF3">
        <w:t xml:space="preserve"> и реестровая запись обновляется.</w:t>
      </w:r>
    </w:p>
    <w:p w:rsidR="004221FC" w:rsidRPr="00C52BF3" w:rsidRDefault="004221FC">
      <w:pPr>
        <w:pStyle w:val="ConsPlusNormal"/>
        <w:jc w:val="both"/>
      </w:pPr>
      <w:r w:rsidRPr="00C52BF3">
        <w:t xml:space="preserve">(в ред. </w:t>
      </w:r>
      <w:hyperlink r:id="rId156">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Реестровая запись включается в реестр или обновляется в реестре Федеральным казначейством в день формирования (обновления) реестровой записи.</w:t>
      </w:r>
    </w:p>
    <w:p w:rsidR="004221FC" w:rsidRPr="00C52BF3" w:rsidRDefault="004221FC">
      <w:pPr>
        <w:pStyle w:val="ConsPlusNormal"/>
        <w:spacing w:before="220"/>
        <w:ind w:firstLine="540"/>
        <w:jc w:val="both"/>
      </w:pPr>
      <w:r w:rsidRPr="00C52BF3">
        <w:t xml:space="preserve">Федеральное казначейство в день формирования (обновления) реестровой записи направляет гаранту выписку из реестра в соответствии с </w:t>
      </w:r>
      <w:hyperlink w:anchor="P322">
        <w:r w:rsidRPr="00C52BF3">
          <w:t>пунктом 9</w:t>
        </w:r>
      </w:hyperlink>
      <w:r w:rsidRPr="00C52BF3">
        <w:t xml:space="preserve"> настоящих Правил.</w:t>
      </w:r>
    </w:p>
    <w:p w:rsidR="004221FC" w:rsidRPr="00C52BF3" w:rsidRDefault="004221FC">
      <w:pPr>
        <w:pStyle w:val="ConsPlusNormal"/>
        <w:jc w:val="both"/>
      </w:pPr>
      <w:r w:rsidRPr="00C52BF3">
        <w:t xml:space="preserve">(в ред. </w:t>
      </w:r>
      <w:hyperlink r:id="rId157">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 xml:space="preserve">14. В случае отрицательного результата проверки Федеральное казначейство не формирует и не обновляет реестровую запись, о чем в срок, предусмотренный </w:t>
      </w:r>
      <w:hyperlink w:anchor="P330">
        <w:r w:rsidRPr="00C52BF3">
          <w:t>пунктом 12</w:t>
        </w:r>
      </w:hyperlink>
      <w:r w:rsidRPr="00C52BF3">
        <w:t xml:space="preserve"> настоящих Правил, уведомляет гаранта посредством направления на бумажном носителе протокола, содержащего сведения о выявленных несоответствиях, и возвращает гаранту поступившую информацию.</w:t>
      </w:r>
    </w:p>
    <w:p w:rsidR="004221FC" w:rsidRPr="00C52BF3" w:rsidRDefault="004221FC">
      <w:pPr>
        <w:pStyle w:val="ConsPlusNormal"/>
        <w:jc w:val="both"/>
      </w:pPr>
      <w:r w:rsidRPr="00C52BF3">
        <w:t xml:space="preserve">(в ред. </w:t>
      </w:r>
      <w:hyperlink r:id="rId158">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15. Уникальный номер реестровой записи имеет следующую структуру:</w:t>
      </w:r>
    </w:p>
    <w:p w:rsidR="004221FC" w:rsidRPr="00C52BF3" w:rsidRDefault="004221FC">
      <w:pPr>
        <w:pStyle w:val="ConsPlusNormal"/>
        <w:spacing w:before="220"/>
        <w:ind w:firstLine="540"/>
        <w:jc w:val="both"/>
      </w:pPr>
      <w:r w:rsidRPr="00C52BF3">
        <w:t>а) 1-й разряд - код признака реестра, принимающий значение "C";</w:t>
      </w:r>
    </w:p>
    <w:p w:rsidR="004221FC" w:rsidRPr="00C52BF3" w:rsidRDefault="004221FC">
      <w:pPr>
        <w:pStyle w:val="ConsPlusNormal"/>
        <w:spacing w:before="220"/>
        <w:ind w:firstLine="540"/>
        <w:jc w:val="both"/>
      </w:pPr>
      <w:r w:rsidRPr="00C52BF3">
        <w:t>б) 2, 3, 4-й разряды - первые три разряда идентификационного кода гаранта, выдавшего независимую гарантию;</w:t>
      </w:r>
    </w:p>
    <w:p w:rsidR="004221FC" w:rsidRPr="00C52BF3" w:rsidRDefault="004221FC">
      <w:pPr>
        <w:pStyle w:val="ConsPlusNormal"/>
        <w:jc w:val="both"/>
      </w:pPr>
      <w:r w:rsidRPr="00C52BF3">
        <w:t xml:space="preserve">(в ред. </w:t>
      </w:r>
      <w:hyperlink r:id="rId159">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в) 5-й и 6-й разряды - последние две цифры года, в котором сформирована реестровая запись;</w:t>
      </w:r>
    </w:p>
    <w:p w:rsidR="004221FC" w:rsidRPr="00C52BF3" w:rsidRDefault="004221FC">
      <w:pPr>
        <w:pStyle w:val="ConsPlusNormal"/>
        <w:spacing w:before="220"/>
        <w:ind w:firstLine="540"/>
        <w:jc w:val="both"/>
      </w:pPr>
      <w:r w:rsidRPr="00C52BF3">
        <w:t>г) 7, 8, 9, 10-й разряды - код территориального органа Федерального казначейства, формирующего реестровую запись;</w:t>
      </w:r>
    </w:p>
    <w:p w:rsidR="004221FC" w:rsidRPr="00C52BF3" w:rsidRDefault="004221FC">
      <w:pPr>
        <w:pStyle w:val="ConsPlusNormal"/>
        <w:spacing w:before="220"/>
        <w:ind w:firstLine="540"/>
        <w:jc w:val="both"/>
      </w:pPr>
      <w:r w:rsidRPr="00C52BF3">
        <w:t>д) 11, 12, 13-й разряды - порядковый номер реестровой записи, присваиваемый последовательно в соответствии со сквозной нумерацией, осуществляемой в пределах календарного года по каждому территориальному органу Федерального казначейства и по каждому гаранту.</w:t>
      </w:r>
    </w:p>
    <w:p w:rsidR="004221FC" w:rsidRPr="00C52BF3" w:rsidRDefault="004221FC">
      <w:pPr>
        <w:pStyle w:val="ConsPlusNormal"/>
        <w:jc w:val="both"/>
      </w:pPr>
      <w:r w:rsidRPr="00C52BF3">
        <w:t xml:space="preserve">(в ред. </w:t>
      </w:r>
      <w:hyperlink r:id="rId160">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t>16. Федеральное казначейство по запросу гаранта, принципала или бенефициара представляет на бумажном носителе выписку из реестра о включенной в реестр информации о такой независимой гарантии, а также направляет указанную информацию по запросу государственного органа (органа местного самоуправления), имеющего право на получение такой информации. Запросы о представлении выписки из реестра направляются в территориальный орган Федерального казначейства по месту нахождения заявителя.</w:t>
      </w:r>
    </w:p>
    <w:p w:rsidR="004221FC" w:rsidRPr="00C52BF3" w:rsidRDefault="004221FC">
      <w:pPr>
        <w:pStyle w:val="ConsPlusNormal"/>
        <w:jc w:val="both"/>
      </w:pPr>
      <w:r w:rsidRPr="00C52BF3">
        <w:t xml:space="preserve">(в ред. </w:t>
      </w:r>
      <w:hyperlink r:id="rId161">
        <w:r w:rsidRPr="00C52BF3">
          <w:t>Постановления</w:t>
        </w:r>
      </w:hyperlink>
      <w:r w:rsidRPr="00C52BF3">
        <w:t xml:space="preserve"> Правительства РФ от 20.12.2021 N 2369)</w:t>
      </w:r>
    </w:p>
    <w:p w:rsidR="004221FC" w:rsidRPr="00C52BF3" w:rsidRDefault="004221FC">
      <w:pPr>
        <w:pStyle w:val="ConsPlusNormal"/>
        <w:spacing w:before="220"/>
        <w:ind w:firstLine="540"/>
        <w:jc w:val="both"/>
      </w:pPr>
      <w:r w:rsidRPr="00C52BF3">
        <w:lastRenderedPageBreak/>
        <w:t>17. Ответственность за неполноту, недостоверность информации, подлежащей включению в реестр, за ее несоответствие требованиям, установленным законодательством Российской Федерации, а также за действия, совершенные на основании такой информации, несет гарант.</w:t>
      </w:r>
    </w:p>
    <w:p w:rsidR="004221FC" w:rsidRPr="00C52BF3" w:rsidRDefault="004221FC">
      <w:pPr>
        <w:pStyle w:val="ConsPlusNormal"/>
        <w:jc w:val="both"/>
      </w:pPr>
      <w:r w:rsidRPr="00C52BF3">
        <w:t xml:space="preserve">(п. 17 введен </w:t>
      </w:r>
      <w:hyperlink r:id="rId162">
        <w:r w:rsidRPr="00C52BF3">
          <w:t>Постановлением</w:t>
        </w:r>
      </w:hyperlink>
      <w:r w:rsidRPr="00C52BF3">
        <w:t xml:space="preserve"> Правительства РФ от 23.09.2024 N 1285)</w:t>
      </w: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jc w:val="right"/>
        <w:outlineLvl w:val="0"/>
      </w:pPr>
      <w:r w:rsidRPr="00C52BF3">
        <w:t>Утверждена</w:t>
      </w:r>
    </w:p>
    <w:p w:rsidR="004221FC" w:rsidRPr="00C52BF3" w:rsidRDefault="004221FC">
      <w:pPr>
        <w:pStyle w:val="ConsPlusNormal"/>
        <w:jc w:val="right"/>
      </w:pPr>
      <w:r w:rsidRPr="00C52BF3">
        <w:t>постановлением Правительства</w:t>
      </w:r>
    </w:p>
    <w:p w:rsidR="004221FC" w:rsidRPr="00C52BF3" w:rsidRDefault="004221FC">
      <w:pPr>
        <w:pStyle w:val="ConsPlusNormal"/>
        <w:jc w:val="right"/>
      </w:pPr>
      <w:r w:rsidRPr="00C52BF3">
        <w:t>Российской Федерации</w:t>
      </w:r>
    </w:p>
    <w:p w:rsidR="004221FC" w:rsidRPr="00C52BF3" w:rsidRDefault="004221FC">
      <w:pPr>
        <w:pStyle w:val="ConsPlusNormal"/>
        <w:jc w:val="right"/>
      </w:pPr>
      <w:r w:rsidRPr="00C52BF3">
        <w:t>от 8 ноября 2013 г. N 1005</w:t>
      </w:r>
    </w:p>
    <w:p w:rsidR="004221FC" w:rsidRPr="00C52BF3" w:rsidRDefault="00422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2BF3" w:rsidRPr="00C52BF3">
        <w:tc>
          <w:tcPr>
            <w:tcW w:w="60" w:type="dxa"/>
            <w:tcBorders>
              <w:top w:val="nil"/>
              <w:left w:val="nil"/>
              <w:bottom w:val="nil"/>
              <w:right w:val="nil"/>
            </w:tcBorders>
            <w:shd w:val="clear" w:color="auto" w:fill="CED3F1"/>
            <w:tcMar>
              <w:top w:w="0" w:type="dxa"/>
              <w:left w:w="0" w:type="dxa"/>
              <w:bottom w:w="0" w:type="dxa"/>
              <w:right w:w="0" w:type="dxa"/>
            </w:tcMar>
          </w:tcPr>
          <w:p w:rsidR="004221FC" w:rsidRPr="00C52BF3" w:rsidRDefault="00422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21FC" w:rsidRPr="00C52BF3" w:rsidRDefault="004221FC">
            <w:pPr>
              <w:pStyle w:val="ConsPlusNormal"/>
              <w:jc w:val="center"/>
            </w:pPr>
            <w:r w:rsidRPr="00C52BF3">
              <w:t>Список изменяющих документов</w:t>
            </w:r>
          </w:p>
          <w:p w:rsidR="004221FC" w:rsidRPr="00C52BF3" w:rsidRDefault="004221FC">
            <w:pPr>
              <w:pStyle w:val="ConsPlusNormal"/>
              <w:jc w:val="center"/>
            </w:pPr>
            <w:r w:rsidRPr="00C52BF3">
              <w:t xml:space="preserve">(введена </w:t>
            </w:r>
            <w:hyperlink r:id="rId163">
              <w:r w:rsidRPr="00C52BF3">
                <w:t>Постановлением</w:t>
              </w:r>
            </w:hyperlink>
            <w:r w:rsidRPr="00C52BF3">
              <w:t xml:space="preserve"> Правительства РФ от 09.08.2022 N 1397;</w:t>
            </w:r>
          </w:p>
          <w:p w:rsidR="004221FC" w:rsidRPr="00C52BF3" w:rsidRDefault="004221FC">
            <w:pPr>
              <w:pStyle w:val="ConsPlusNormal"/>
              <w:jc w:val="center"/>
            </w:pPr>
            <w:r w:rsidRPr="00C52BF3">
              <w:t xml:space="preserve">в ред. Постановлений Правительства РФ от 23.09.2024 </w:t>
            </w:r>
            <w:hyperlink r:id="rId164">
              <w:r w:rsidRPr="00C52BF3">
                <w:t>N 1285</w:t>
              </w:r>
            </w:hyperlink>
            <w:r w:rsidRPr="00C52BF3">
              <w:t>,</w:t>
            </w:r>
          </w:p>
          <w:p w:rsidR="004221FC" w:rsidRPr="00C52BF3" w:rsidRDefault="004221FC">
            <w:pPr>
              <w:pStyle w:val="ConsPlusNormal"/>
              <w:jc w:val="center"/>
            </w:pPr>
            <w:r w:rsidRPr="00C52BF3">
              <w:t xml:space="preserve">от 26.12.2024 </w:t>
            </w:r>
            <w:hyperlink r:id="rId165">
              <w:r w:rsidRPr="00C52BF3">
                <w:t>N 1907</w:t>
              </w:r>
            </w:hyperlink>
            <w:r w:rsidRPr="00C52BF3">
              <w:t>)</w:t>
            </w: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r>
    </w:tbl>
    <w:p w:rsidR="004221FC" w:rsidRPr="00C52BF3" w:rsidRDefault="004221FC">
      <w:pPr>
        <w:pStyle w:val="ConsPlusNormal"/>
        <w:jc w:val="both"/>
      </w:pPr>
    </w:p>
    <w:p w:rsidR="004221FC" w:rsidRPr="00C52BF3" w:rsidRDefault="004221FC">
      <w:pPr>
        <w:pStyle w:val="ConsPlusNormal"/>
        <w:jc w:val="center"/>
      </w:pPr>
      <w:bookmarkStart w:id="16" w:name="P368"/>
      <w:bookmarkEnd w:id="16"/>
      <w:r w:rsidRPr="00C52BF3">
        <w:t>ТИПОВАЯ ФОРМА</w:t>
      </w:r>
    </w:p>
    <w:p w:rsidR="004221FC" w:rsidRPr="00C52BF3" w:rsidRDefault="004221FC">
      <w:pPr>
        <w:pStyle w:val="ConsPlusNormal"/>
        <w:jc w:val="center"/>
      </w:pPr>
      <w:r w:rsidRPr="00C52BF3">
        <w:t>независимой гарантии, предоставляемой в качестве</w:t>
      </w:r>
    </w:p>
    <w:p w:rsidR="004221FC" w:rsidRPr="00C52BF3" w:rsidRDefault="004221FC">
      <w:pPr>
        <w:pStyle w:val="ConsPlusNormal"/>
        <w:jc w:val="center"/>
      </w:pPr>
      <w:r w:rsidRPr="00C52BF3">
        <w:t>обеспечения заявки на участие в закупке товара, работы,</w:t>
      </w:r>
    </w:p>
    <w:p w:rsidR="004221FC" w:rsidRPr="00C52BF3" w:rsidRDefault="004221FC">
      <w:pPr>
        <w:pStyle w:val="ConsPlusNormal"/>
        <w:jc w:val="center"/>
      </w:pPr>
      <w:r w:rsidRPr="00C52BF3">
        <w:t>услуги для обеспечения государственных и муниципальных нужд</w:t>
      </w:r>
    </w:p>
    <w:p w:rsidR="004221FC" w:rsidRPr="00C52BF3" w:rsidRDefault="004221F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C52BF3" w:rsidRPr="00C52BF3">
        <w:tc>
          <w:tcPr>
            <w:tcW w:w="3465" w:type="dxa"/>
            <w:tcBorders>
              <w:top w:val="nil"/>
              <w:left w:val="nil"/>
              <w:bottom w:val="nil"/>
              <w:right w:val="nil"/>
            </w:tcBorders>
          </w:tcPr>
          <w:p w:rsidR="004221FC" w:rsidRPr="00C52BF3" w:rsidRDefault="004221FC">
            <w:pPr>
              <w:pStyle w:val="ConsPlusNormal"/>
            </w:pPr>
          </w:p>
        </w:tc>
        <w:tc>
          <w:tcPr>
            <w:tcW w:w="4306" w:type="dxa"/>
            <w:gridSpan w:val="2"/>
            <w:tcBorders>
              <w:top w:val="nil"/>
              <w:left w:val="nil"/>
              <w:bottom w:val="nil"/>
              <w:right w:val="single" w:sz="4" w:space="0" w:color="auto"/>
            </w:tcBorders>
          </w:tcPr>
          <w:p w:rsidR="004221FC" w:rsidRPr="00C52BF3" w:rsidRDefault="004221FC">
            <w:pPr>
              <w:pStyle w:val="ConsPlusNormal"/>
              <w:jc w:val="right"/>
            </w:pPr>
            <w:r w:rsidRPr="00C52BF3">
              <w:t>Дата выдачи</w:t>
            </w:r>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tcBorders>
              <w:top w:val="nil"/>
              <w:left w:val="nil"/>
              <w:bottom w:val="nil"/>
              <w:right w:val="nil"/>
            </w:tcBorders>
          </w:tcPr>
          <w:p w:rsidR="004221FC" w:rsidRPr="00C52BF3" w:rsidRDefault="004221FC">
            <w:pPr>
              <w:pStyle w:val="ConsPlusNormal"/>
            </w:pPr>
          </w:p>
        </w:tc>
        <w:tc>
          <w:tcPr>
            <w:tcW w:w="4306" w:type="dxa"/>
            <w:gridSpan w:val="2"/>
            <w:tcBorders>
              <w:top w:val="nil"/>
              <w:left w:val="nil"/>
              <w:bottom w:val="nil"/>
              <w:right w:val="single" w:sz="4" w:space="0" w:color="auto"/>
            </w:tcBorders>
          </w:tcPr>
          <w:p w:rsidR="004221FC" w:rsidRPr="00C52BF3" w:rsidRDefault="004221FC">
            <w:pPr>
              <w:pStyle w:val="ConsPlusNormal"/>
              <w:jc w:val="right"/>
            </w:pPr>
            <w:r w:rsidRPr="00C52BF3">
              <w:t xml:space="preserve">Номер независимой гарантии </w:t>
            </w:r>
            <w:hyperlink w:anchor="P497">
              <w:r w:rsidRPr="00C52BF3">
                <w:t>&lt;1&gt;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nil"/>
          </w:tblBorders>
        </w:tblPrEx>
        <w:tc>
          <w:tcPr>
            <w:tcW w:w="9060" w:type="dxa"/>
            <w:gridSpan w:val="4"/>
            <w:tcBorders>
              <w:top w:val="nil"/>
              <w:left w:val="nil"/>
              <w:bottom w:val="nil"/>
              <w:right w:val="nil"/>
            </w:tcBorders>
          </w:tcPr>
          <w:p w:rsidR="004221FC" w:rsidRPr="00C52BF3" w:rsidRDefault="004221FC">
            <w:pPr>
              <w:pStyle w:val="ConsPlusNormal"/>
              <w:jc w:val="center"/>
              <w:outlineLvl w:val="1"/>
            </w:pPr>
            <w:r w:rsidRPr="00C52BF3">
              <w:t xml:space="preserve">Информация о гаранте, принципале, бенефициаре </w:t>
            </w:r>
            <w:hyperlink w:anchor="P498">
              <w:r w:rsidRPr="00C52BF3">
                <w:t>&lt;1-1&gt;</w:t>
              </w:r>
            </w:hyperlink>
          </w:p>
        </w:tc>
      </w:tr>
      <w:tr w:rsidR="00C52BF3" w:rsidRPr="00C52BF3">
        <w:tc>
          <w:tcPr>
            <w:tcW w:w="3465" w:type="dxa"/>
            <w:tcBorders>
              <w:top w:val="nil"/>
              <w:left w:val="nil"/>
              <w:bottom w:val="nil"/>
              <w:right w:val="nil"/>
            </w:tcBorders>
          </w:tcPr>
          <w:p w:rsidR="004221FC" w:rsidRPr="00C52BF3" w:rsidRDefault="004221FC">
            <w:pPr>
              <w:pStyle w:val="ConsPlusNormal"/>
            </w:pPr>
          </w:p>
        </w:tc>
        <w:tc>
          <w:tcPr>
            <w:tcW w:w="2400" w:type="dxa"/>
            <w:tcBorders>
              <w:top w:val="nil"/>
              <w:left w:val="nil"/>
              <w:bottom w:val="nil"/>
              <w:right w:val="nil"/>
            </w:tcBorders>
          </w:tcPr>
          <w:p w:rsidR="004221FC" w:rsidRPr="00C52BF3" w:rsidRDefault="004221FC">
            <w:pPr>
              <w:pStyle w:val="ConsPlusNormal"/>
            </w:pPr>
          </w:p>
        </w:tc>
        <w:tc>
          <w:tcPr>
            <w:tcW w:w="1906" w:type="dxa"/>
            <w:tcBorders>
              <w:top w:val="nil"/>
              <w:left w:val="nil"/>
              <w:bottom w:val="nil"/>
              <w:right w:val="single" w:sz="4" w:space="0" w:color="auto"/>
            </w:tcBorders>
          </w:tcPr>
          <w:p w:rsidR="004221FC" w:rsidRPr="00C52BF3" w:rsidRDefault="004221FC">
            <w:pPr>
              <w:pStyle w:val="ConsPlusNormal"/>
            </w:pPr>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jc w:val="center"/>
            </w:pPr>
            <w:r w:rsidRPr="00C52BF3">
              <w:t>Коды</w:t>
            </w:r>
          </w:p>
        </w:tc>
      </w:tr>
      <w:tr w:rsidR="00C52BF3" w:rsidRPr="00C52BF3">
        <w:tc>
          <w:tcPr>
            <w:tcW w:w="3465" w:type="dxa"/>
            <w:vMerge w:val="restart"/>
            <w:tcBorders>
              <w:top w:val="nil"/>
              <w:left w:val="nil"/>
              <w:bottom w:val="nil"/>
              <w:right w:val="nil"/>
            </w:tcBorders>
          </w:tcPr>
          <w:p w:rsidR="004221FC" w:rsidRPr="00C52BF3" w:rsidRDefault="004221FC">
            <w:pPr>
              <w:pStyle w:val="ConsPlusNormal"/>
            </w:pPr>
            <w:r w:rsidRPr="00C52BF3">
              <w:t>Полное наименование гаранта</w:t>
            </w:r>
          </w:p>
        </w:tc>
        <w:tc>
          <w:tcPr>
            <w:tcW w:w="2400" w:type="dxa"/>
            <w:vMerge w:val="restart"/>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ИНН </w:t>
            </w:r>
            <w:hyperlink w:anchor="P499">
              <w:r w:rsidRPr="00C52BF3">
                <w:t>&lt;2&gt;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vMerge/>
            <w:tcBorders>
              <w:top w:val="nil"/>
              <w:left w:val="nil"/>
              <w:bottom w:val="nil"/>
              <w:right w:val="nil"/>
            </w:tcBorders>
          </w:tcPr>
          <w:p w:rsidR="004221FC" w:rsidRPr="00C52BF3" w:rsidRDefault="004221FC">
            <w:pPr>
              <w:pStyle w:val="ConsPlusNormal"/>
            </w:pPr>
          </w:p>
        </w:tc>
        <w:tc>
          <w:tcPr>
            <w:tcW w:w="2400" w:type="dxa"/>
            <w:vMerge/>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КПП </w:t>
            </w:r>
            <w:hyperlink w:anchor="P500">
              <w:r w:rsidRPr="00C52BF3">
                <w:t>&lt;3&gt;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vMerge/>
            <w:tcBorders>
              <w:top w:val="nil"/>
              <w:left w:val="nil"/>
              <w:bottom w:val="nil"/>
              <w:right w:val="nil"/>
            </w:tcBorders>
          </w:tcPr>
          <w:p w:rsidR="004221FC" w:rsidRPr="00C52BF3" w:rsidRDefault="004221FC">
            <w:pPr>
              <w:pStyle w:val="ConsPlusNormal"/>
            </w:pPr>
          </w:p>
        </w:tc>
        <w:tc>
          <w:tcPr>
            <w:tcW w:w="2400" w:type="dxa"/>
            <w:vMerge/>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БИК </w:t>
            </w:r>
            <w:hyperlink w:anchor="P497">
              <w:r w:rsidRPr="00C52BF3">
                <w:t>&lt;1&gt;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tcBorders>
              <w:top w:val="nil"/>
              <w:left w:val="nil"/>
              <w:bottom w:val="nil"/>
              <w:right w:val="nil"/>
            </w:tcBorders>
          </w:tcPr>
          <w:p w:rsidR="004221FC" w:rsidRPr="00C52BF3" w:rsidRDefault="004221FC">
            <w:pPr>
              <w:pStyle w:val="ConsPlusNormal"/>
            </w:pPr>
            <w:r w:rsidRPr="00C52BF3">
              <w:t>Идентификационный код гаранта</w:t>
            </w:r>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pPr>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jc w:val="center"/>
            </w:pPr>
            <w:r w:rsidRPr="00C52BF3">
              <w:t>-</w:t>
            </w:r>
          </w:p>
        </w:tc>
      </w:tr>
      <w:tr w:rsidR="00C52BF3" w:rsidRPr="00C52BF3">
        <w:tc>
          <w:tcPr>
            <w:tcW w:w="3465" w:type="dxa"/>
            <w:tcBorders>
              <w:top w:val="nil"/>
              <w:left w:val="nil"/>
              <w:bottom w:val="nil"/>
              <w:right w:val="nil"/>
            </w:tcBorders>
          </w:tcPr>
          <w:p w:rsidR="004221FC" w:rsidRPr="00C52BF3" w:rsidRDefault="004221FC">
            <w:pPr>
              <w:pStyle w:val="ConsPlusNormal"/>
            </w:pPr>
            <w:r w:rsidRPr="00C52BF3">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по </w:t>
            </w:r>
            <w:hyperlink r:id="rId166">
              <w:r w:rsidRPr="00C52BF3">
                <w:t>ОКТМО</w:t>
              </w:r>
            </w:hyperlink>
            <w:r w:rsidRPr="00C52BF3">
              <w:t xml:space="preserve"> </w:t>
            </w:r>
            <w:hyperlink w:anchor="P497">
              <w:r w:rsidRPr="00C52BF3">
                <w:t>&lt;1&gt;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p>
        </w:tc>
        <w:tc>
          <w:tcPr>
            <w:tcW w:w="2400" w:type="dxa"/>
            <w:tcBorders>
              <w:top w:val="single" w:sz="4" w:space="0" w:color="auto"/>
              <w:left w:val="nil"/>
              <w:bottom w:val="nil"/>
              <w:right w:val="nil"/>
            </w:tcBorders>
          </w:tcPr>
          <w:p w:rsidR="004221FC" w:rsidRPr="00C52BF3" w:rsidRDefault="004221FC">
            <w:pPr>
              <w:pStyle w:val="ConsPlusNormal"/>
            </w:pPr>
          </w:p>
        </w:tc>
        <w:tc>
          <w:tcPr>
            <w:tcW w:w="1906" w:type="dxa"/>
            <w:tcBorders>
              <w:top w:val="nil"/>
              <w:left w:val="nil"/>
              <w:bottom w:val="nil"/>
              <w:right w:val="nil"/>
            </w:tcBorders>
            <w:vAlign w:val="bottom"/>
          </w:tcPr>
          <w:p w:rsidR="004221FC" w:rsidRPr="00C52BF3" w:rsidRDefault="004221FC">
            <w:pPr>
              <w:pStyle w:val="ConsPlusNormal"/>
            </w:pPr>
          </w:p>
        </w:tc>
        <w:tc>
          <w:tcPr>
            <w:tcW w:w="1289" w:type="dxa"/>
            <w:tcBorders>
              <w:top w:val="single" w:sz="4" w:space="0" w:color="auto"/>
              <w:left w:val="nil"/>
              <w:bottom w:val="single" w:sz="4" w:space="0" w:color="auto"/>
              <w:right w:val="nil"/>
            </w:tcBorders>
          </w:tcPr>
          <w:p w:rsidR="004221FC" w:rsidRPr="00C52BF3" w:rsidRDefault="004221FC">
            <w:pPr>
              <w:pStyle w:val="ConsPlusNormal"/>
            </w:pPr>
          </w:p>
        </w:tc>
      </w:tr>
      <w:tr w:rsidR="00C52BF3" w:rsidRPr="00C52BF3">
        <w:tc>
          <w:tcPr>
            <w:tcW w:w="3465" w:type="dxa"/>
            <w:vMerge w:val="restart"/>
            <w:tcBorders>
              <w:top w:val="nil"/>
              <w:left w:val="nil"/>
              <w:bottom w:val="nil"/>
              <w:right w:val="nil"/>
            </w:tcBorders>
          </w:tcPr>
          <w:p w:rsidR="004221FC" w:rsidRPr="00C52BF3" w:rsidRDefault="004221FC">
            <w:pPr>
              <w:pStyle w:val="ConsPlusNormal"/>
            </w:pPr>
            <w:r w:rsidRPr="00C52BF3">
              <w:t>Полное наименование принципала</w:t>
            </w:r>
          </w:p>
        </w:tc>
        <w:tc>
          <w:tcPr>
            <w:tcW w:w="2400" w:type="dxa"/>
            <w:vMerge w:val="restart"/>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ИНН </w:t>
            </w:r>
            <w:hyperlink w:anchor="P499">
              <w:r w:rsidRPr="00C52BF3">
                <w:t>&lt;2&gt;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vMerge/>
            <w:tcBorders>
              <w:top w:val="nil"/>
              <w:left w:val="nil"/>
              <w:bottom w:val="nil"/>
              <w:right w:val="nil"/>
            </w:tcBorders>
          </w:tcPr>
          <w:p w:rsidR="004221FC" w:rsidRPr="00C52BF3" w:rsidRDefault="004221FC">
            <w:pPr>
              <w:pStyle w:val="ConsPlusNormal"/>
            </w:pPr>
          </w:p>
        </w:tc>
        <w:tc>
          <w:tcPr>
            <w:tcW w:w="2400" w:type="dxa"/>
            <w:vMerge/>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КПП </w:t>
            </w:r>
            <w:hyperlink w:anchor="P500">
              <w:r w:rsidRPr="00C52BF3">
                <w:t>&lt;3&gt;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tcBorders>
              <w:top w:val="nil"/>
              <w:left w:val="nil"/>
              <w:bottom w:val="nil"/>
              <w:right w:val="nil"/>
            </w:tcBorders>
          </w:tcPr>
          <w:p w:rsidR="004221FC" w:rsidRPr="00C52BF3" w:rsidRDefault="004221FC">
            <w:pPr>
              <w:pStyle w:val="ConsPlusNormal"/>
            </w:pPr>
            <w:r w:rsidRPr="00C52BF3">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по </w:t>
            </w:r>
            <w:hyperlink r:id="rId167">
              <w:r w:rsidRPr="00C52BF3">
                <w:t>ОКТМО</w:t>
              </w:r>
            </w:hyperlink>
            <w:r w:rsidRPr="00C52BF3">
              <w:t xml:space="preserve"> </w:t>
            </w:r>
            <w:hyperlink w:anchor="P497">
              <w:r w:rsidRPr="00C52BF3">
                <w:t>&lt;1&gt;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p>
        </w:tc>
        <w:tc>
          <w:tcPr>
            <w:tcW w:w="2400" w:type="dxa"/>
            <w:tcBorders>
              <w:top w:val="single" w:sz="4" w:space="0" w:color="auto"/>
              <w:left w:val="nil"/>
              <w:bottom w:val="nil"/>
              <w:right w:val="nil"/>
            </w:tcBorders>
          </w:tcPr>
          <w:p w:rsidR="004221FC" w:rsidRPr="00C52BF3" w:rsidRDefault="004221FC">
            <w:pPr>
              <w:pStyle w:val="ConsPlusNormal"/>
            </w:pPr>
          </w:p>
        </w:tc>
        <w:tc>
          <w:tcPr>
            <w:tcW w:w="1906" w:type="dxa"/>
            <w:tcBorders>
              <w:top w:val="nil"/>
              <w:left w:val="nil"/>
              <w:bottom w:val="nil"/>
              <w:right w:val="nil"/>
            </w:tcBorders>
            <w:vAlign w:val="bottom"/>
          </w:tcPr>
          <w:p w:rsidR="004221FC" w:rsidRPr="00C52BF3" w:rsidRDefault="004221FC">
            <w:pPr>
              <w:pStyle w:val="ConsPlusNormal"/>
            </w:pPr>
          </w:p>
        </w:tc>
        <w:tc>
          <w:tcPr>
            <w:tcW w:w="1289" w:type="dxa"/>
            <w:tcBorders>
              <w:top w:val="single" w:sz="4" w:space="0" w:color="auto"/>
              <w:left w:val="nil"/>
              <w:bottom w:val="single" w:sz="4" w:space="0" w:color="auto"/>
              <w:right w:val="nil"/>
            </w:tcBorders>
          </w:tcPr>
          <w:p w:rsidR="004221FC" w:rsidRPr="00C52BF3" w:rsidRDefault="004221FC">
            <w:pPr>
              <w:pStyle w:val="ConsPlusNormal"/>
            </w:pPr>
          </w:p>
        </w:tc>
      </w:tr>
      <w:tr w:rsidR="00C52BF3" w:rsidRPr="00C52BF3">
        <w:tc>
          <w:tcPr>
            <w:tcW w:w="3465" w:type="dxa"/>
            <w:vMerge w:val="restart"/>
            <w:tcBorders>
              <w:top w:val="nil"/>
              <w:left w:val="nil"/>
              <w:bottom w:val="nil"/>
              <w:right w:val="nil"/>
            </w:tcBorders>
          </w:tcPr>
          <w:p w:rsidR="004221FC" w:rsidRPr="00C52BF3" w:rsidRDefault="004221FC">
            <w:pPr>
              <w:pStyle w:val="ConsPlusNormal"/>
            </w:pPr>
            <w:r w:rsidRPr="00C52BF3">
              <w:lastRenderedPageBreak/>
              <w:t>Полное наименование бенефициара</w:t>
            </w:r>
          </w:p>
        </w:tc>
        <w:tc>
          <w:tcPr>
            <w:tcW w:w="2400" w:type="dxa"/>
            <w:vMerge w:val="restart"/>
            <w:tcBorders>
              <w:top w:val="nil"/>
              <w:left w:val="nil"/>
              <w:bottom w:val="nil"/>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ИНН</w:t>
            </w:r>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vMerge/>
            <w:tcBorders>
              <w:top w:val="nil"/>
              <w:left w:val="nil"/>
              <w:bottom w:val="nil"/>
              <w:right w:val="nil"/>
            </w:tcBorders>
          </w:tcPr>
          <w:p w:rsidR="004221FC" w:rsidRPr="00C52BF3" w:rsidRDefault="004221FC">
            <w:pPr>
              <w:pStyle w:val="ConsPlusNormal"/>
            </w:pPr>
          </w:p>
        </w:tc>
        <w:tc>
          <w:tcPr>
            <w:tcW w:w="2400" w:type="dxa"/>
            <w:vMerge/>
            <w:tcBorders>
              <w:top w:val="nil"/>
              <w:left w:val="nil"/>
              <w:bottom w:val="nil"/>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КПП</w:t>
            </w:r>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tcBorders>
              <w:top w:val="nil"/>
              <w:left w:val="nil"/>
              <w:bottom w:val="nil"/>
              <w:right w:val="nil"/>
            </w:tcBorders>
          </w:tcPr>
          <w:p w:rsidR="004221FC" w:rsidRPr="00C52BF3" w:rsidRDefault="004221FC">
            <w:pPr>
              <w:pStyle w:val="ConsPlusNormal"/>
            </w:pPr>
            <w:r w:rsidRPr="00C52BF3">
              <w:t>Место нахождения, телефон, адрес электронной почты бенефициара</w:t>
            </w:r>
          </w:p>
        </w:tc>
        <w:tc>
          <w:tcPr>
            <w:tcW w:w="2400" w:type="dxa"/>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по </w:t>
            </w:r>
            <w:hyperlink r:id="rId168">
              <w:r w:rsidRPr="00C52BF3">
                <w:t>ОКТМО</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nil"/>
          </w:tblBorders>
        </w:tblPrEx>
        <w:tc>
          <w:tcPr>
            <w:tcW w:w="9060" w:type="dxa"/>
            <w:gridSpan w:val="4"/>
            <w:tcBorders>
              <w:top w:val="nil"/>
              <w:left w:val="nil"/>
              <w:bottom w:val="nil"/>
              <w:right w:val="nil"/>
            </w:tcBorders>
            <w:vAlign w:val="center"/>
          </w:tcPr>
          <w:p w:rsidR="004221FC" w:rsidRPr="00C52BF3" w:rsidRDefault="004221FC">
            <w:pPr>
              <w:pStyle w:val="ConsPlusNormal"/>
              <w:jc w:val="center"/>
              <w:outlineLvl w:val="1"/>
            </w:pPr>
            <w:r w:rsidRPr="00C52BF3">
              <w:t>Информация о закупке, для обеспечения заявки на участие в которой предоставляется независимая гарантия</w:t>
            </w:r>
          </w:p>
        </w:tc>
      </w:tr>
      <w:tr w:rsidR="00C52BF3" w:rsidRPr="00C52BF3">
        <w:tblPrEx>
          <w:tblBorders>
            <w:right w:val="nil"/>
          </w:tblBorders>
        </w:tblPrEx>
        <w:tc>
          <w:tcPr>
            <w:tcW w:w="3465" w:type="dxa"/>
            <w:tcBorders>
              <w:top w:val="nil"/>
              <w:left w:val="nil"/>
              <w:bottom w:val="nil"/>
              <w:right w:val="nil"/>
            </w:tcBorders>
            <w:vAlign w:val="bottom"/>
          </w:tcPr>
          <w:p w:rsidR="004221FC" w:rsidRPr="00C52BF3" w:rsidRDefault="004221FC">
            <w:pPr>
              <w:pStyle w:val="ConsPlusNormal"/>
            </w:pPr>
            <w:r w:rsidRPr="00C52BF3">
              <w:t>Идентификационный код закупки</w:t>
            </w:r>
          </w:p>
        </w:tc>
        <w:tc>
          <w:tcPr>
            <w:tcW w:w="2400" w:type="dxa"/>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nil"/>
            </w:tcBorders>
          </w:tcPr>
          <w:p w:rsidR="004221FC" w:rsidRPr="00C52BF3" w:rsidRDefault="004221FC">
            <w:pPr>
              <w:pStyle w:val="ConsPlusNormal"/>
            </w:pPr>
          </w:p>
        </w:tc>
        <w:tc>
          <w:tcPr>
            <w:tcW w:w="1289" w:type="dxa"/>
            <w:tcBorders>
              <w:top w:val="nil"/>
              <w:left w:val="nil"/>
              <w:bottom w:val="nil"/>
              <w:right w:val="nil"/>
            </w:tcBorders>
          </w:tcPr>
          <w:p w:rsidR="004221FC" w:rsidRPr="00C52BF3" w:rsidRDefault="004221FC">
            <w:pPr>
              <w:pStyle w:val="ConsPlusNormal"/>
            </w:pPr>
          </w:p>
        </w:tc>
      </w:tr>
      <w:tr w:rsidR="00C52BF3" w:rsidRPr="00C52BF3">
        <w:tblPrEx>
          <w:tblBorders>
            <w:right w:val="nil"/>
          </w:tblBorders>
        </w:tblPrEx>
        <w:tc>
          <w:tcPr>
            <w:tcW w:w="3465" w:type="dxa"/>
            <w:tcBorders>
              <w:top w:val="nil"/>
              <w:left w:val="nil"/>
              <w:bottom w:val="nil"/>
              <w:right w:val="nil"/>
            </w:tcBorders>
            <w:vAlign w:val="bottom"/>
          </w:tcPr>
          <w:p w:rsidR="004221FC" w:rsidRPr="00C52BF3" w:rsidRDefault="004221FC">
            <w:pPr>
              <w:pStyle w:val="ConsPlusNormal"/>
            </w:pPr>
            <w:r w:rsidRPr="00C52BF3">
              <w:t xml:space="preserve">Наименование объекта закупки </w:t>
            </w:r>
            <w:hyperlink w:anchor="P501">
              <w:r w:rsidRPr="00C52BF3">
                <w:t>&lt;4&gt;</w:t>
              </w:r>
            </w:hyperlink>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nil"/>
            </w:tcBorders>
          </w:tcPr>
          <w:p w:rsidR="004221FC" w:rsidRPr="00C52BF3" w:rsidRDefault="004221FC">
            <w:pPr>
              <w:pStyle w:val="ConsPlusNormal"/>
            </w:pPr>
          </w:p>
        </w:tc>
        <w:tc>
          <w:tcPr>
            <w:tcW w:w="1289" w:type="dxa"/>
            <w:tcBorders>
              <w:top w:val="nil"/>
              <w:left w:val="nil"/>
              <w:bottom w:val="nil"/>
              <w:right w:val="nil"/>
            </w:tcBorders>
          </w:tcPr>
          <w:p w:rsidR="004221FC" w:rsidRPr="00C52BF3" w:rsidRDefault="004221FC">
            <w:pPr>
              <w:pStyle w:val="ConsPlusNormal"/>
            </w:pPr>
          </w:p>
        </w:tc>
      </w:tr>
      <w:tr w:rsidR="00C52BF3" w:rsidRPr="00C52BF3">
        <w:tblPrEx>
          <w:tblBorders>
            <w:right w:val="nil"/>
          </w:tblBorders>
        </w:tblPrEx>
        <w:tc>
          <w:tcPr>
            <w:tcW w:w="9060" w:type="dxa"/>
            <w:gridSpan w:val="4"/>
            <w:tcBorders>
              <w:top w:val="nil"/>
              <w:left w:val="nil"/>
              <w:bottom w:val="nil"/>
              <w:right w:val="nil"/>
            </w:tcBorders>
            <w:vAlign w:val="bottom"/>
          </w:tcPr>
          <w:p w:rsidR="004221FC" w:rsidRPr="00C52BF3" w:rsidRDefault="004221FC">
            <w:pPr>
              <w:pStyle w:val="ConsPlusNormal"/>
              <w:jc w:val="center"/>
              <w:outlineLvl w:val="1"/>
            </w:pPr>
            <w:r w:rsidRPr="00C52BF3">
              <w:t>Условия независимой гарантии</w:t>
            </w: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r w:rsidRPr="00C52BF3">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nil"/>
            </w:tcBorders>
          </w:tcPr>
          <w:p w:rsidR="004221FC" w:rsidRPr="00C52BF3" w:rsidRDefault="004221FC">
            <w:pPr>
              <w:pStyle w:val="ConsPlusNormal"/>
            </w:pPr>
          </w:p>
        </w:tc>
        <w:tc>
          <w:tcPr>
            <w:tcW w:w="1289" w:type="dxa"/>
            <w:tcBorders>
              <w:top w:val="nil"/>
              <w:left w:val="nil"/>
              <w:bottom w:val="single" w:sz="4" w:space="0" w:color="auto"/>
              <w:right w:val="nil"/>
            </w:tcBorders>
          </w:tcPr>
          <w:p w:rsidR="004221FC" w:rsidRPr="00C52BF3" w:rsidRDefault="004221FC">
            <w:pPr>
              <w:pStyle w:val="ConsPlusNormal"/>
            </w:pPr>
          </w:p>
        </w:tc>
      </w:tr>
      <w:tr w:rsidR="00C52BF3" w:rsidRPr="00C52BF3">
        <w:tc>
          <w:tcPr>
            <w:tcW w:w="3465" w:type="dxa"/>
            <w:tcBorders>
              <w:top w:val="nil"/>
              <w:left w:val="nil"/>
              <w:bottom w:val="nil"/>
              <w:right w:val="nil"/>
            </w:tcBorders>
          </w:tcPr>
          <w:p w:rsidR="004221FC" w:rsidRPr="00C52BF3" w:rsidRDefault="004221FC">
            <w:pPr>
              <w:pStyle w:val="ConsPlusNormal"/>
            </w:pPr>
            <w:r w:rsidRPr="00C52BF3">
              <w:t>Наименование валюты</w:t>
            </w:r>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tcPr>
          <w:p w:rsidR="004221FC" w:rsidRPr="00C52BF3" w:rsidRDefault="004221FC">
            <w:pPr>
              <w:pStyle w:val="ConsPlusNormal"/>
              <w:jc w:val="right"/>
            </w:pPr>
            <w:r w:rsidRPr="00C52BF3">
              <w:t xml:space="preserve">по </w:t>
            </w:r>
            <w:hyperlink r:id="rId169">
              <w:r w:rsidRPr="00C52BF3">
                <w:t>ОКВ</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r w:rsidRPr="00C52BF3">
              <w:t xml:space="preserve">Срок вступления независимой гарантии в силу </w:t>
            </w:r>
            <w:hyperlink w:anchor="P502">
              <w:r w:rsidRPr="00C52BF3">
                <w:t>&lt;5&gt;</w:t>
              </w:r>
            </w:hyperlink>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nil"/>
            </w:tcBorders>
          </w:tcPr>
          <w:p w:rsidR="004221FC" w:rsidRPr="00C52BF3" w:rsidRDefault="004221FC">
            <w:pPr>
              <w:pStyle w:val="ConsPlusNormal"/>
            </w:pPr>
          </w:p>
        </w:tc>
        <w:tc>
          <w:tcPr>
            <w:tcW w:w="1289" w:type="dxa"/>
            <w:tcBorders>
              <w:top w:val="single" w:sz="4" w:space="0" w:color="auto"/>
              <w:left w:val="nil"/>
              <w:bottom w:val="nil"/>
              <w:right w:val="nil"/>
            </w:tcBorders>
          </w:tcPr>
          <w:p w:rsidR="004221FC" w:rsidRPr="00C52BF3" w:rsidRDefault="004221FC">
            <w:pPr>
              <w:pStyle w:val="ConsPlusNormal"/>
            </w:pP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r w:rsidRPr="00C52BF3">
              <w:t xml:space="preserve">Срок действия независимой гарантии </w:t>
            </w:r>
            <w:hyperlink w:anchor="P502">
              <w:r w:rsidRPr="00C52BF3">
                <w:t>&lt;5&gt;</w:t>
              </w:r>
            </w:hyperlink>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nil"/>
            </w:tcBorders>
          </w:tcPr>
          <w:p w:rsidR="004221FC" w:rsidRPr="00C52BF3" w:rsidRDefault="004221FC">
            <w:pPr>
              <w:pStyle w:val="ConsPlusNormal"/>
            </w:pPr>
          </w:p>
        </w:tc>
        <w:tc>
          <w:tcPr>
            <w:tcW w:w="1289" w:type="dxa"/>
            <w:tcBorders>
              <w:top w:val="nil"/>
              <w:left w:val="nil"/>
              <w:bottom w:val="nil"/>
              <w:right w:val="nil"/>
            </w:tcBorders>
          </w:tcPr>
          <w:p w:rsidR="004221FC" w:rsidRPr="00C52BF3" w:rsidRDefault="004221FC">
            <w:pPr>
              <w:pStyle w:val="ConsPlusNormal"/>
            </w:pPr>
          </w:p>
        </w:tc>
      </w:tr>
    </w:tbl>
    <w:p w:rsidR="004221FC" w:rsidRPr="00C52BF3" w:rsidRDefault="004221FC">
      <w:pPr>
        <w:pStyle w:val="ConsPlusNormal"/>
        <w:jc w:val="both"/>
      </w:pPr>
    </w:p>
    <w:p w:rsidR="004221FC" w:rsidRPr="00C52BF3" w:rsidRDefault="004221FC">
      <w:pPr>
        <w:pStyle w:val="ConsPlusNormal"/>
        <w:jc w:val="both"/>
      </w:pPr>
      <w:r w:rsidRPr="00C52BF3">
        <w:t xml:space="preserve">1. Настоящая независимая гарантия обеспечивает исполнение принципалом его обязательств по заключению контракта по результатам определения поставщика (подрядчика, исполнителя) (в случае признания принципала в соответствии с Федеральным </w:t>
      </w:r>
      <w:hyperlink r:id="rId170">
        <w:r w:rsidRPr="00C52BF3">
          <w:t>законом</w:t>
        </w:r>
      </w:hyperlink>
      <w:r w:rsidRPr="00C52BF3">
        <w:t xml:space="preserve"> "О контрактной системе в сфере закупок товаров, работ, услуг для обеспечения государственных и муниципальных нужд" (далее - Федеральный закон) победителем определения поставщика (подрядчика, исполнителя) или иным участником закупки, с которым по результатам определения поставщика (подрядчика, исполнителя) заключается контракт).</w:t>
      </w:r>
    </w:p>
    <w:p w:rsidR="004221FC" w:rsidRPr="00C52BF3" w:rsidRDefault="004221FC">
      <w:pPr>
        <w:pStyle w:val="ConsPlusNormal"/>
        <w:spacing w:before="220"/>
        <w:jc w:val="both"/>
      </w:pPr>
      <w:r w:rsidRPr="00C52BF3">
        <w:t>2. Настоящая независимая гарантия не может быть отозвана гарантом.</w:t>
      </w:r>
    </w:p>
    <w:p w:rsidR="004221FC" w:rsidRPr="00C52BF3" w:rsidRDefault="004221FC">
      <w:pPr>
        <w:pStyle w:val="ConsPlusNormal"/>
        <w:spacing w:before="220"/>
        <w:jc w:val="both"/>
      </w:pPr>
      <w:r w:rsidRPr="00C52BF3">
        <w:t xml:space="preserve">3. Бенефициар в случаях, предусмотренных </w:t>
      </w:r>
      <w:hyperlink r:id="rId171">
        <w:r w:rsidRPr="00C52BF3">
          <w:t>пунктом 7 части 10</w:t>
        </w:r>
      </w:hyperlink>
      <w:r w:rsidRPr="00C52BF3">
        <w:t xml:space="preserve"> и </w:t>
      </w:r>
      <w:hyperlink r:id="rId172">
        <w:r w:rsidRPr="00C52BF3">
          <w:t>частью 13 статьи 44</w:t>
        </w:r>
      </w:hyperlink>
      <w:r w:rsidRPr="00C52BF3">
        <w:t xml:space="preserve"> Федерального закона, вправе до окончания срока действия настоящей независимой гарантии предъявить в размере обеспечения заявки на участие в закупке, установленном в извещении об осуществлении закупки, приглашении принять участие в определении поставщика (подрядчика, исполнителя), документации о закупке (в случае если Федеральным </w:t>
      </w:r>
      <w:hyperlink r:id="rId173">
        <w:r w:rsidRPr="00C52BF3">
          <w:t>законом</w:t>
        </w:r>
      </w:hyperlink>
      <w:r w:rsidRPr="00C52BF3">
        <w:t xml:space="preserve"> предусмотрена документация о закупке), требование об уплате денежной суммы по независимой гарантии (далее - требование).</w:t>
      </w:r>
    </w:p>
    <w:p w:rsidR="004221FC" w:rsidRPr="00C52BF3" w:rsidRDefault="004221FC">
      <w:pPr>
        <w:pStyle w:val="ConsPlusNormal"/>
        <w:spacing w:before="220"/>
        <w:jc w:val="both"/>
      </w:pPr>
      <w:r w:rsidRPr="00C52BF3">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4221FC" w:rsidRPr="00C52BF3" w:rsidRDefault="004221FC">
      <w:pPr>
        <w:pStyle w:val="ConsPlusNormal"/>
        <w:spacing w:before="220"/>
        <w:jc w:val="both"/>
      </w:pPr>
      <w:r w:rsidRPr="00C52BF3">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 </w:t>
      </w:r>
      <w:hyperlink w:anchor="P503">
        <w:r w:rsidRPr="00C52BF3">
          <w:t>&lt;6&gt;</w:t>
        </w:r>
      </w:hyperlink>
      <w:r w:rsidRPr="00C52BF3">
        <w:t>.</w:t>
      </w:r>
    </w:p>
    <w:p w:rsidR="004221FC" w:rsidRPr="00C52BF3" w:rsidRDefault="004221FC">
      <w:pPr>
        <w:pStyle w:val="ConsPlusNormal"/>
        <w:spacing w:before="220"/>
        <w:jc w:val="both"/>
      </w:pPr>
      <w:r w:rsidRPr="00C52BF3">
        <w:lastRenderedPageBreak/>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04">
        <w:r w:rsidRPr="00C52BF3">
          <w:t>&lt;7&gt;</w:t>
        </w:r>
      </w:hyperlink>
      <w:r w:rsidRPr="00C52BF3">
        <w:t>.</w:t>
      </w:r>
    </w:p>
    <w:p w:rsidR="004221FC" w:rsidRPr="00C52BF3" w:rsidRDefault="004221FC">
      <w:pPr>
        <w:pStyle w:val="ConsPlusNormal"/>
        <w:spacing w:before="220"/>
        <w:jc w:val="both"/>
      </w:pPr>
      <w:bookmarkStart w:id="17" w:name="P461"/>
      <w:bookmarkEnd w:id="17"/>
      <w:r w:rsidRPr="00C52BF3">
        <w:t>7. В случае направления требования бенефициар обязан одновременно с таким требованием направить гаранту документ, подтверждающий полномочия лица, подписавшего требование по независимой гарантии от имени бенефициара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4221FC" w:rsidRPr="00C52BF3" w:rsidRDefault="004221FC">
      <w:pPr>
        <w:pStyle w:val="ConsPlusNormal"/>
        <w:spacing w:before="220"/>
        <w:jc w:val="both"/>
      </w:pPr>
      <w:r w:rsidRPr="00C52BF3">
        <w:t xml:space="preserve">8. В случае направления бенефициаром требования на бумажном носителе представляется оригинал предусмотренного </w:t>
      </w:r>
      <w:hyperlink w:anchor="P461">
        <w:r w:rsidRPr="00C52BF3">
          <w:t>пунктом 7</w:t>
        </w:r>
      </w:hyperlink>
      <w:r w:rsidRPr="00C52BF3">
        <w:t xml:space="preserve"> настоящей независимой гарантии документа или заверенная бенефициаром его копия.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предусмотренный </w:t>
      </w:r>
      <w:hyperlink w:anchor="P461">
        <w:r w:rsidRPr="00C52BF3">
          <w:t>пунктом 7</w:t>
        </w:r>
      </w:hyperlink>
      <w:r w:rsidRPr="00C52BF3">
        <w:t xml:space="preserve"> настоящей независимой гарантии документ представляется в форме электронного документа или в форме электронного образа бумажного документа, подписанного усиленной квалифицированной электронной подписью лица, имеющего право действовать от имени бенефициара.</w:t>
      </w:r>
    </w:p>
    <w:p w:rsidR="004221FC" w:rsidRPr="00C52BF3" w:rsidRDefault="004221FC">
      <w:pPr>
        <w:pStyle w:val="ConsPlusNormal"/>
        <w:spacing w:before="220"/>
        <w:jc w:val="both"/>
      </w:pPr>
      <w:r w:rsidRPr="00C52BF3">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61">
        <w:r w:rsidRPr="00C52BF3">
          <w:t>пунктом 7</w:t>
        </w:r>
      </w:hyperlink>
      <w:r w:rsidRPr="00C52BF3">
        <w:t xml:space="preserve"> настоящей независимой гарантии.</w:t>
      </w:r>
    </w:p>
    <w:p w:rsidR="004221FC" w:rsidRPr="00C52BF3" w:rsidRDefault="004221FC">
      <w:pPr>
        <w:pStyle w:val="ConsPlusNormal"/>
        <w:spacing w:before="220"/>
        <w:jc w:val="both"/>
      </w:pPr>
      <w:r w:rsidRPr="00C52BF3">
        <w:t xml:space="preserve">10. Гарант обязан уплатить бенефициару всю денежную сумму по настоящей независимой гарантии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174">
        <w:r w:rsidRPr="00C52BF3">
          <w:t>кодексом</w:t>
        </w:r>
      </w:hyperlink>
      <w:r w:rsidRPr="00C52BF3">
        <w:t xml:space="preserve"> Российской Федерации оснований для отказа в удовлетворении этого требования.</w:t>
      </w:r>
    </w:p>
    <w:p w:rsidR="004221FC" w:rsidRPr="00C52BF3" w:rsidRDefault="004221FC">
      <w:pPr>
        <w:pStyle w:val="ConsPlusNormal"/>
        <w:spacing w:before="220"/>
        <w:jc w:val="both"/>
      </w:pPr>
      <w:r w:rsidRPr="00C52BF3">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4221FC" w:rsidRPr="00C52BF3" w:rsidRDefault="004221FC">
      <w:pPr>
        <w:pStyle w:val="ConsPlusNormal"/>
        <w:spacing w:before="220"/>
        <w:jc w:val="both"/>
      </w:pPr>
      <w:r w:rsidRPr="00C52BF3">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rsidR="004221FC" w:rsidRPr="00C52BF3" w:rsidRDefault="004221FC">
      <w:pPr>
        <w:pStyle w:val="ConsPlusNormal"/>
        <w:spacing w:before="220"/>
        <w:jc w:val="both"/>
      </w:pPr>
      <w:r w:rsidRPr="00C52BF3">
        <w:t>13. Все расходы, возникающие в связи с перечислением гарантом денежных средств по настоящей независимой гарантии бенефициару, несет гарант.</w:t>
      </w:r>
    </w:p>
    <w:p w:rsidR="004221FC" w:rsidRPr="00C52BF3" w:rsidRDefault="004221FC">
      <w:pPr>
        <w:pStyle w:val="ConsPlusNormal"/>
        <w:spacing w:before="220"/>
        <w:jc w:val="both"/>
      </w:pPr>
      <w:r w:rsidRPr="00C52BF3">
        <w:t xml:space="preserve">14. Споры, возникающие в связи с исполнением обязательств по настоящей независимой гарантии, подлежат рассмотрению в арбитражном суде _________ </w:t>
      </w:r>
      <w:hyperlink w:anchor="P505">
        <w:r w:rsidRPr="00C52BF3">
          <w:t>&lt;8&gt;</w:t>
        </w:r>
      </w:hyperlink>
      <w:r w:rsidRPr="00C52BF3">
        <w:t>.</w:t>
      </w:r>
    </w:p>
    <w:p w:rsidR="004221FC" w:rsidRPr="00C52BF3" w:rsidRDefault="004221FC">
      <w:pPr>
        <w:pStyle w:val="ConsPlusNormal"/>
        <w:spacing w:before="220"/>
        <w:jc w:val="both"/>
      </w:pPr>
      <w:r w:rsidRPr="00C52BF3">
        <w:t>15.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4221FC" w:rsidRPr="00C52BF3" w:rsidRDefault="004221FC">
      <w:pPr>
        <w:pStyle w:val="ConsPlusNormal"/>
        <w:spacing w:before="220"/>
        <w:jc w:val="both"/>
      </w:pPr>
      <w:r w:rsidRPr="00C52BF3">
        <w:lastRenderedPageBreak/>
        <w:t xml:space="preserve">16. Дополнительные условия </w:t>
      </w:r>
      <w:hyperlink w:anchor="P497">
        <w:r w:rsidRPr="00C52BF3">
          <w:t>&lt;1&gt;</w:t>
        </w:r>
      </w:hyperlink>
      <w:r w:rsidRPr="00C52BF3">
        <w:t xml:space="preserve">, </w:t>
      </w:r>
      <w:hyperlink w:anchor="P506">
        <w:r w:rsidRPr="00C52BF3">
          <w:t>&lt;9&gt;</w:t>
        </w:r>
      </w:hyperlink>
      <w:r w:rsidRPr="00C52BF3">
        <w:t>.</w:t>
      </w:r>
    </w:p>
    <w:p w:rsidR="004221FC" w:rsidRPr="00C52BF3" w:rsidRDefault="004221F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87"/>
        <w:gridCol w:w="340"/>
        <w:gridCol w:w="1862"/>
        <w:gridCol w:w="340"/>
        <w:gridCol w:w="1810"/>
        <w:gridCol w:w="340"/>
        <w:gridCol w:w="1766"/>
      </w:tblGrid>
      <w:tr w:rsidR="00C52BF3" w:rsidRPr="00C52BF3">
        <w:tc>
          <w:tcPr>
            <w:tcW w:w="2587" w:type="dxa"/>
            <w:tcBorders>
              <w:top w:val="nil"/>
              <w:left w:val="nil"/>
              <w:bottom w:val="nil"/>
              <w:right w:val="nil"/>
            </w:tcBorders>
            <w:vAlign w:val="bottom"/>
          </w:tcPr>
          <w:p w:rsidR="004221FC" w:rsidRPr="00C52BF3" w:rsidRDefault="004221FC">
            <w:pPr>
              <w:pStyle w:val="ConsPlusNormal"/>
            </w:pPr>
            <w:r w:rsidRPr="00C52BF3">
              <w:t>Уполномоченное лицо гаранта</w:t>
            </w:r>
          </w:p>
        </w:tc>
        <w:tc>
          <w:tcPr>
            <w:tcW w:w="340" w:type="dxa"/>
            <w:tcBorders>
              <w:top w:val="nil"/>
              <w:left w:val="nil"/>
              <w:bottom w:val="nil"/>
              <w:right w:val="nil"/>
            </w:tcBorders>
          </w:tcPr>
          <w:p w:rsidR="004221FC" w:rsidRPr="00C52BF3" w:rsidRDefault="004221FC">
            <w:pPr>
              <w:pStyle w:val="ConsPlusNormal"/>
            </w:pPr>
          </w:p>
        </w:tc>
        <w:tc>
          <w:tcPr>
            <w:tcW w:w="1862" w:type="dxa"/>
            <w:tcBorders>
              <w:top w:val="nil"/>
              <w:left w:val="nil"/>
              <w:bottom w:val="single" w:sz="4" w:space="0" w:color="auto"/>
              <w:right w:val="nil"/>
            </w:tcBorders>
          </w:tcPr>
          <w:p w:rsidR="004221FC" w:rsidRPr="00C52BF3" w:rsidRDefault="004221FC">
            <w:pPr>
              <w:pStyle w:val="ConsPlusNormal"/>
            </w:pPr>
          </w:p>
        </w:tc>
        <w:tc>
          <w:tcPr>
            <w:tcW w:w="340" w:type="dxa"/>
            <w:tcBorders>
              <w:top w:val="nil"/>
              <w:left w:val="nil"/>
              <w:bottom w:val="nil"/>
              <w:right w:val="nil"/>
            </w:tcBorders>
          </w:tcPr>
          <w:p w:rsidR="004221FC" w:rsidRPr="00C52BF3" w:rsidRDefault="004221FC">
            <w:pPr>
              <w:pStyle w:val="ConsPlusNormal"/>
            </w:pPr>
          </w:p>
        </w:tc>
        <w:tc>
          <w:tcPr>
            <w:tcW w:w="1810" w:type="dxa"/>
            <w:tcBorders>
              <w:top w:val="nil"/>
              <w:left w:val="nil"/>
              <w:bottom w:val="single" w:sz="4" w:space="0" w:color="auto"/>
              <w:right w:val="nil"/>
            </w:tcBorders>
          </w:tcPr>
          <w:p w:rsidR="004221FC" w:rsidRPr="00C52BF3" w:rsidRDefault="004221FC">
            <w:pPr>
              <w:pStyle w:val="ConsPlusNormal"/>
            </w:pPr>
          </w:p>
        </w:tc>
        <w:tc>
          <w:tcPr>
            <w:tcW w:w="340" w:type="dxa"/>
            <w:tcBorders>
              <w:top w:val="nil"/>
              <w:left w:val="nil"/>
              <w:bottom w:val="nil"/>
              <w:right w:val="nil"/>
            </w:tcBorders>
          </w:tcPr>
          <w:p w:rsidR="004221FC" w:rsidRPr="00C52BF3" w:rsidRDefault="004221FC">
            <w:pPr>
              <w:pStyle w:val="ConsPlusNormal"/>
            </w:pPr>
          </w:p>
        </w:tc>
        <w:tc>
          <w:tcPr>
            <w:tcW w:w="1766" w:type="dxa"/>
            <w:tcBorders>
              <w:top w:val="nil"/>
              <w:left w:val="nil"/>
              <w:bottom w:val="single" w:sz="4" w:space="0" w:color="auto"/>
              <w:right w:val="nil"/>
            </w:tcBorders>
          </w:tcPr>
          <w:p w:rsidR="004221FC" w:rsidRPr="00C52BF3" w:rsidRDefault="004221FC">
            <w:pPr>
              <w:pStyle w:val="ConsPlusNormal"/>
            </w:pPr>
          </w:p>
        </w:tc>
      </w:tr>
      <w:tr w:rsidR="00C52BF3" w:rsidRPr="00C52BF3">
        <w:tc>
          <w:tcPr>
            <w:tcW w:w="2587" w:type="dxa"/>
            <w:tcBorders>
              <w:top w:val="nil"/>
              <w:left w:val="nil"/>
              <w:bottom w:val="nil"/>
              <w:right w:val="nil"/>
            </w:tcBorders>
          </w:tcPr>
          <w:p w:rsidR="004221FC" w:rsidRPr="00C52BF3" w:rsidRDefault="004221FC">
            <w:pPr>
              <w:pStyle w:val="ConsPlusNormal"/>
            </w:pPr>
          </w:p>
        </w:tc>
        <w:tc>
          <w:tcPr>
            <w:tcW w:w="340" w:type="dxa"/>
            <w:tcBorders>
              <w:top w:val="nil"/>
              <w:left w:val="nil"/>
              <w:bottom w:val="nil"/>
              <w:right w:val="nil"/>
            </w:tcBorders>
          </w:tcPr>
          <w:p w:rsidR="004221FC" w:rsidRPr="00C52BF3" w:rsidRDefault="004221FC">
            <w:pPr>
              <w:pStyle w:val="ConsPlusNormal"/>
            </w:pPr>
          </w:p>
        </w:tc>
        <w:tc>
          <w:tcPr>
            <w:tcW w:w="1862" w:type="dxa"/>
            <w:tcBorders>
              <w:top w:val="single" w:sz="4" w:space="0" w:color="auto"/>
              <w:left w:val="nil"/>
              <w:bottom w:val="nil"/>
              <w:right w:val="nil"/>
            </w:tcBorders>
          </w:tcPr>
          <w:p w:rsidR="004221FC" w:rsidRPr="00C52BF3" w:rsidRDefault="004221FC">
            <w:pPr>
              <w:pStyle w:val="ConsPlusNormal"/>
              <w:jc w:val="center"/>
            </w:pPr>
            <w:r w:rsidRPr="00C52BF3">
              <w:t>(должность)</w:t>
            </w:r>
          </w:p>
        </w:tc>
        <w:tc>
          <w:tcPr>
            <w:tcW w:w="340" w:type="dxa"/>
            <w:tcBorders>
              <w:top w:val="nil"/>
              <w:left w:val="nil"/>
              <w:bottom w:val="nil"/>
              <w:right w:val="nil"/>
            </w:tcBorders>
          </w:tcPr>
          <w:p w:rsidR="004221FC" w:rsidRPr="00C52BF3" w:rsidRDefault="004221FC">
            <w:pPr>
              <w:pStyle w:val="ConsPlusNormal"/>
            </w:pPr>
          </w:p>
        </w:tc>
        <w:tc>
          <w:tcPr>
            <w:tcW w:w="1810" w:type="dxa"/>
            <w:tcBorders>
              <w:top w:val="single" w:sz="4" w:space="0" w:color="auto"/>
              <w:left w:val="nil"/>
              <w:bottom w:val="nil"/>
              <w:right w:val="nil"/>
            </w:tcBorders>
          </w:tcPr>
          <w:p w:rsidR="004221FC" w:rsidRPr="00C52BF3" w:rsidRDefault="004221FC">
            <w:pPr>
              <w:pStyle w:val="ConsPlusNormal"/>
              <w:jc w:val="center"/>
            </w:pPr>
            <w:r w:rsidRPr="00C52BF3">
              <w:t>(подпись)</w:t>
            </w:r>
          </w:p>
        </w:tc>
        <w:tc>
          <w:tcPr>
            <w:tcW w:w="340" w:type="dxa"/>
            <w:tcBorders>
              <w:top w:val="nil"/>
              <w:left w:val="nil"/>
              <w:bottom w:val="nil"/>
              <w:right w:val="nil"/>
            </w:tcBorders>
          </w:tcPr>
          <w:p w:rsidR="004221FC" w:rsidRPr="00C52BF3" w:rsidRDefault="004221FC">
            <w:pPr>
              <w:pStyle w:val="ConsPlusNormal"/>
            </w:pPr>
          </w:p>
        </w:tc>
        <w:tc>
          <w:tcPr>
            <w:tcW w:w="1766" w:type="dxa"/>
            <w:tcBorders>
              <w:top w:val="single" w:sz="4" w:space="0" w:color="auto"/>
              <w:left w:val="nil"/>
              <w:bottom w:val="nil"/>
              <w:right w:val="nil"/>
            </w:tcBorders>
          </w:tcPr>
          <w:p w:rsidR="004221FC" w:rsidRPr="00C52BF3" w:rsidRDefault="004221FC">
            <w:pPr>
              <w:pStyle w:val="ConsPlusNormal"/>
              <w:jc w:val="center"/>
            </w:pPr>
            <w:r w:rsidRPr="00C52BF3">
              <w:t>(расшифровка подписи)</w:t>
            </w:r>
          </w:p>
        </w:tc>
      </w:tr>
    </w:tbl>
    <w:p w:rsidR="004221FC" w:rsidRPr="00C52BF3" w:rsidRDefault="004221FC">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067"/>
        <w:gridCol w:w="4594"/>
        <w:gridCol w:w="1399"/>
      </w:tblGrid>
      <w:tr w:rsidR="00C52BF3" w:rsidRPr="00C52BF3">
        <w:tc>
          <w:tcPr>
            <w:tcW w:w="3067" w:type="dxa"/>
            <w:tcBorders>
              <w:top w:val="nil"/>
              <w:left w:val="nil"/>
              <w:bottom w:val="nil"/>
              <w:right w:val="nil"/>
            </w:tcBorders>
          </w:tcPr>
          <w:p w:rsidR="004221FC" w:rsidRPr="00C52BF3" w:rsidRDefault="004221FC">
            <w:pPr>
              <w:pStyle w:val="ConsPlusNormal"/>
            </w:pPr>
            <w:r w:rsidRPr="00C52BF3">
              <w:t>"__" _________ 20__ г.</w:t>
            </w:r>
          </w:p>
        </w:tc>
        <w:tc>
          <w:tcPr>
            <w:tcW w:w="5993" w:type="dxa"/>
            <w:gridSpan w:val="2"/>
            <w:tcBorders>
              <w:top w:val="nil"/>
              <w:left w:val="nil"/>
              <w:bottom w:val="nil"/>
              <w:right w:val="nil"/>
            </w:tcBorders>
          </w:tcPr>
          <w:p w:rsidR="004221FC" w:rsidRPr="00C52BF3" w:rsidRDefault="004221FC">
            <w:pPr>
              <w:pStyle w:val="ConsPlusNormal"/>
            </w:pPr>
          </w:p>
        </w:tc>
      </w:tr>
      <w:tr w:rsidR="00C52BF3" w:rsidRPr="00C52BF3">
        <w:tblPrEx>
          <w:tblBorders>
            <w:right w:val="single" w:sz="4" w:space="0" w:color="auto"/>
          </w:tblBorders>
        </w:tblPrEx>
        <w:tc>
          <w:tcPr>
            <w:tcW w:w="3067" w:type="dxa"/>
            <w:tcBorders>
              <w:top w:val="nil"/>
              <w:left w:val="nil"/>
              <w:bottom w:val="nil"/>
              <w:right w:val="nil"/>
            </w:tcBorders>
          </w:tcPr>
          <w:p w:rsidR="004221FC" w:rsidRPr="00C52BF3" w:rsidRDefault="004221FC">
            <w:pPr>
              <w:pStyle w:val="ConsPlusNormal"/>
            </w:pPr>
          </w:p>
        </w:tc>
        <w:tc>
          <w:tcPr>
            <w:tcW w:w="4594" w:type="dxa"/>
            <w:tcBorders>
              <w:top w:val="nil"/>
              <w:left w:val="nil"/>
              <w:bottom w:val="nil"/>
              <w:right w:val="single" w:sz="4" w:space="0" w:color="auto"/>
            </w:tcBorders>
          </w:tcPr>
          <w:p w:rsidR="004221FC" w:rsidRPr="00C52BF3" w:rsidRDefault="004221FC">
            <w:pPr>
              <w:pStyle w:val="ConsPlusNormal"/>
              <w:jc w:val="right"/>
            </w:pPr>
            <w:r w:rsidRPr="00C52BF3">
              <w:t>Лист N</w:t>
            </w:r>
          </w:p>
        </w:tc>
        <w:tc>
          <w:tcPr>
            <w:tcW w:w="139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single" w:sz="4" w:space="0" w:color="auto"/>
          </w:tblBorders>
        </w:tblPrEx>
        <w:tc>
          <w:tcPr>
            <w:tcW w:w="3067" w:type="dxa"/>
            <w:tcBorders>
              <w:top w:val="nil"/>
              <w:left w:val="nil"/>
              <w:bottom w:val="nil"/>
              <w:right w:val="nil"/>
            </w:tcBorders>
          </w:tcPr>
          <w:p w:rsidR="004221FC" w:rsidRPr="00C52BF3" w:rsidRDefault="004221FC">
            <w:pPr>
              <w:pStyle w:val="ConsPlusNormal"/>
            </w:pPr>
          </w:p>
        </w:tc>
        <w:tc>
          <w:tcPr>
            <w:tcW w:w="4594" w:type="dxa"/>
            <w:tcBorders>
              <w:top w:val="nil"/>
              <w:left w:val="nil"/>
              <w:bottom w:val="nil"/>
              <w:right w:val="single" w:sz="4" w:space="0" w:color="auto"/>
            </w:tcBorders>
          </w:tcPr>
          <w:p w:rsidR="004221FC" w:rsidRPr="00C52BF3" w:rsidRDefault="004221FC">
            <w:pPr>
              <w:pStyle w:val="ConsPlusNormal"/>
              <w:jc w:val="right"/>
            </w:pPr>
            <w:r w:rsidRPr="00C52BF3">
              <w:t>Всего листов</w:t>
            </w:r>
          </w:p>
        </w:tc>
        <w:tc>
          <w:tcPr>
            <w:tcW w:w="139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bl>
    <w:p w:rsidR="004221FC" w:rsidRPr="00C52BF3" w:rsidRDefault="004221FC">
      <w:pPr>
        <w:pStyle w:val="ConsPlusNormal"/>
        <w:jc w:val="both"/>
      </w:pPr>
    </w:p>
    <w:p w:rsidR="004221FC" w:rsidRPr="00C52BF3" w:rsidRDefault="004221FC">
      <w:pPr>
        <w:pStyle w:val="ConsPlusNormal"/>
        <w:ind w:firstLine="540"/>
        <w:jc w:val="both"/>
      </w:pPr>
      <w:r w:rsidRPr="00C52BF3">
        <w:t>--------------------------------</w:t>
      </w:r>
    </w:p>
    <w:p w:rsidR="004221FC" w:rsidRPr="00C52BF3" w:rsidRDefault="004221FC">
      <w:pPr>
        <w:pStyle w:val="ConsPlusNormal"/>
        <w:spacing w:before="220"/>
        <w:ind w:firstLine="540"/>
        <w:jc w:val="both"/>
      </w:pPr>
      <w:bookmarkStart w:id="18" w:name="P497"/>
      <w:bookmarkEnd w:id="18"/>
      <w:r w:rsidRPr="00C52BF3">
        <w:t>&lt;1&gt; Указывается при наличии.</w:t>
      </w:r>
    </w:p>
    <w:p w:rsidR="004221FC" w:rsidRPr="00C52BF3" w:rsidRDefault="004221FC">
      <w:pPr>
        <w:pStyle w:val="ConsPlusNormal"/>
        <w:spacing w:before="220"/>
        <w:ind w:firstLine="540"/>
        <w:jc w:val="both"/>
      </w:pPr>
      <w:bookmarkStart w:id="19" w:name="P498"/>
      <w:bookmarkEnd w:id="19"/>
      <w:r w:rsidRPr="00C52BF3">
        <w:t>&lt;1-1&gt; В качестве бенефициара указывается заказчик, за исключением случая проведения совместного конкурса или аукциона, при котором в качестве бенефициара указывается организатор совместного конкурса или аукциона.</w:t>
      </w:r>
    </w:p>
    <w:p w:rsidR="004221FC" w:rsidRPr="00C52BF3" w:rsidRDefault="004221FC">
      <w:pPr>
        <w:pStyle w:val="ConsPlusNormal"/>
        <w:spacing w:before="220"/>
        <w:ind w:firstLine="540"/>
        <w:jc w:val="both"/>
      </w:pPr>
      <w:bookmarkStart w:id="20" w:name="P499"/>
      <w:bookmarkEnd w:id="20"/>
      <w:r w:rsidRPr="00C52BF3">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4221FC" w:rsidRPr="00C52BF3" w:rsidRDefault="004221FC">
      <w:pPr>
        <w:pStyle w:val="ConsPlusNormal"/>
        <w:spacing w:before="220"/>
        <w:ind w:firstLine="540"/>
        <w:jc w:val="both"/>
      </w:pPr>
      <w:bookmarkStart w:id="21" w:name="P500"/>
      <w:bookmarkEnd w:id="21"/>
      <w:r w:rsidRPr="00C52BF3">
        <w:t>&lt;3&gt; Указывается, если гарант, принципал является юридическим лицом, аккредитованным филиалом или представительством иностранного юридического лица.</w:t>
      </w:r>
    </w:p>
    <w:p w:rsidR="004221FC" w:rsidRPr="00C52BF3" w:rsidRDefault="004221FC">
      <w:pPr>
        <w:pStyle w:val="ConsPlusNormal"/>
        <w:spacing w:before="220"/>
        <w:ind w:firstLine="540"/>
        <w:jc w:val="both"/>
      </w:pPr>
      <w:bookmarkStart w:id="22" w:name="P501"/>
      <w:bookmarkEnd w:id="22"/>
      <w:r w:rsidRPr="00C52BF3">
        <w:t>&lt;4&gt; Указывается в соответствии с извещением об осуществлении закупки, приглашением принять участие в определении поставщика (подрядчика, исполнителя).</w:t>
      </w:r>
    </w:p>
    <w:p w:rsidR="004221FC" w:rsidRPr="00C52BF3" w:rsidRDefault="004221FC">
      <w:pPr>
        <w:pStyle w:val="ConsPlusNormal"/>
        <w:spacing w:before="220"/>
        <w:ind w:firstLine="540"/>
        <w:jc w:val="both"/>
      </w:pPr>
      <w:bookmarkStart w:id="23" w:name="P502"/>
      <w:bookmarkEnd w:id="23"/>
      <w:r w:rsidRPr="00C52BF3">
        <w:t>&lt;5&gt;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составлять не менее месяца со дня окончания срока подачи заявок.</w:t>
      </w:r>
    </w:p>
    <w:p w:rsidR="004221FC" w:rsidRPr="00C52BF3" w:rsidRDefault="004221FC">
      <w:pPr>
        <w:pStyle w:val="ConsPlusNormal"/>
        <w:spacing w:before="220"/>
        <w:ind w:firstLine="540"/>
        <w:jc w:val="both"/>
      </w:pPr>
      <w:bookmarkStart w:id="24" w:name="P503"/>
      <w:bookmarkEnd w:id="24"/>
      <w:r w:rsidRPr="00C52BF3">
        <w:t>&lt;6&gt; Указывается почтовый адрес.</w:t>
      </w:r>
    </w:p>
    <w:p w:rsidR="004221FC" w:rsidRPr="00C52BF3" w:rsidRDefault="004221FC">
      <w:pPr>
        <w:pStyle w:val="ConsPlusNormal"/>
        <w:spacing w:before="220"/>
        <w:ind w:firstLine="540"/>
        <w:jc w:val="both"/>
      </w:pPr>
      <w:bookmarkStart w:id="25" w:name="P504"/>
      <w:bookmarkEnd w:id="25"/>
      <w:r w:rsidRPr="00C52BF3">
        <w:t>&lt;7&gt; Указываются адрес электронной почты и (или) наименование информационной системы.</w:t>
      </w:r>
    </w:p>
    <w:p w:rsidR="004221FC" w:rsidRPr="00C52BF3" w:rsidRDefault="004221FC">
      <w:pPr>
        <w:pStyle w:val="ConsPlusNormal"/>
        <w:spacing w:before="220"/>
        <w:ind w:firstLine="540"/>
        <w:jc w:val="both"/>
      </w:pPr>
      <w:bookmarkStart w:id="26" w:name="P505"/>
      <w:bookmarkEnd w:id="26"/>
      <w:r w:rsidRPr="00C52BF3">
        <w:t>&lt;8&gt; Указывается наименование арбитражного суда.</w:t>
      </w:r>
    </w:p>
    <w:p w:rsidR="004221FC" w:rsidRPr="00C52BF3" w:rsidRDefault="004221FC">
      <w:pPr>
        <w:pStyle w:val="ConsPlusNormal"/>
        <w:spacing w:before="220"/>
        <w:ind w:firstLine="540"/>
        <w:jc w:val="both"/>
      </w:pPr>
      <w:bookmarkStart w:id="27" w:name="P506"/>
      <w:bookmarkEnd w:id="27"/>
      <w:r w:rsidRPr="00C52BF3">
        <w:t xml:space="preserve">&lt;9&gt; Не должны противоречить положениям извещения об осуществлении закупки, приглашения принять участие в определении поставщика (подрядчика, исполнителя), документации о закупке (в случае если Федеральным </w:t>
      </w:r>
      <w:hyperlink r:id="rId175">
        <w:r w:rsidRPr="00C52BF3">
          <w:t>законом</w:t>
        </w:r>
      </w:hyperlink>
      <w:r w:rsidRPr="00C52BF3">
        <w:t xml:space="preserve"> "О контрактной системе в сфере закупок товаров, работ, услуг для обеспечения государственных и муниципальных нужд" предусмотрена документация о закупке), проекта контракта, заключаемого с единственным поставщиком (подрядчиком, исполнителем) (при наличии).</w:t>
      </w:r>
    </w:p>
    <w:p w:rsidR="004221FC" w:rsidRPr="00C52BF3" w:rsidRDefault="004221FC">
      <w:pPr>
        <w:pStyle w:val="ConsPlusNormal"/>
        <w:jc w:val="both"/>
      </w:pPr>
    </w:p>
    <w:p w:rsidR="004221FC" w:rsidRPr="00C52BF3" w:rsidRDefault="004221FC">
      <w:pPr>
        <w:pStyle w:val="ConsPlusNormal"/>
        <w:jc w:val="both"/>
      </w:pPr>
    </w:p>
    <w:p w:rsidR="004221FC" w:rsidRPr="00C52BF3" w:rsidRDefault="004221FC">
      <w:pPr>
        <w:pStyle w:val="ConsPlusNormal"/>
        <w:jc w:val="both"/>
      </w:pPr>
    </w:p>
    <w:p w:rsidR="004221FC" w:rsidRPr="00C52BF3" w:rsidRDefault="004221FC">
      <w:pPr>
        <w:pStyle w:val="ConsPlusNormal"/>
        <w:jc w:val="both"/>
      </w:pPr>
    </w:p>
    <w:p w:rsidR="004221FC" w:rsidRPr="00C52BF3" w:rsidRDefault="004221FC">
      <w:pPr>
        <w:pStyle w:val="ConsPlusNormal"/>
        <w:jc w:val="both"/>
      </w:pPr>
    </w:p>
    <w:p w:rsidR="004221FC" w:rsidRPr="00C52BF3" w:rsidRDefault="004221FC">
      <w:pPr>
        <w:pStyle w:val="ConsPlusNormal"/>
        <w:jc w:val="right"/>
        <w:outlineLvl w:val="0"/>
      </w:pPr>
      <w:r w:rsidRPr="00C52BF3">
        <w:lastRenderedPageBreak/>
        <w:t>Утверждена</w:t>
      </w:r>
    </w:p>
    <w:p w:rsidR="004221FC" w:rsidRPr="00C52BF3" w:rsidRDefault="004221FC">
      <w:pPr>
        <w:pStyle w:val="ConsPlusNormal"/>
        <w:jc w:val="right"/>
      </w:pPr>
      <w:r w:rsidRPr="00C52BF3">
        <w:t>постановлением Правительства</w:t>
      </w:r>
    </w:p>
    <w:p w:rsidR="004221FC" w:rsidRPr="00C52BF3" w:rsidRDefault="004221FC">
      <w:pPr>
        <w:pStyle w:val="ConsPlusNormal"/>
        <w:jc w:val="right"/>
      </w:pPr>
      <w:r w:rsidRPr="00C52BF3">
        <w:t>Российской Федерации</w:t>
      </w:r>
    </w:p>
    <w:p w:rsidR="004221FC" w:rsidRPr="00C52BF3" w:rsidRDefault="004221FC">
      <w:pPr>
        <w:pStyle w:val="ConsPlusNormal"/>
        <w:jc w:val="right"/>
      </w:pPr>
      <w:r w:rsidRPr="00C52BF3">
        <w:t>от 8 ноября 2013 г. N 1005</w:t>
      </w:r>
    </w:p>
    <w:p w:rsidR="004221FC" w:rsidRPr="00C52BF3" w:rsidRDefault="00422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2BF3" w:rsidRPr="00C52BF3">
        <w:tc>
          <w:tcPr>
            <w:tcW w:w="60" w:type="dxa"/>
            <w:tcBorders>
              <w:top w:val="nil"/>
              <w:left w:val="nil"/>
              <w:bottom w:val="nil"/>
              <w:right w:val="nil"/>
            </w:tcBorders>
            <w:shd w:val="clear" w:color="auto" w:fill="CED3F1"/>
            <w:tcMar>
              <w:top w:w="0" w:type="dxa"/>
              <w:left w:w="0" w:type="dxa"/>
              <w:bottom w:w="0" w:type="dxa"/>
              <w:right w:w="0" w:type="dxa"/>
            </w:tcMar>
          </w:tcPr>
          <w:p w:rsidR="004221FC" w:rsidRPr="00C52BF3" w:rsidRDefault="00422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21FC" w:rsidRPr="00C52BF3" w:rsidRDefault="004221FC">
            <w:pPr>
              <w:pStyle w:val="ConsPlusNormal"/>
              <w:jc w:val="center"/>
            </w:pPr>
            <w:r w:rsidRPr="00C52BF3">
              <w:t>Список изменяющих документов</w:t>
            </w:r>
          </w:p>
          <w:p w:rsidR="004221FC" w:rsidRPr="00C52BF3" w:rsidRDefault="004221FC">
            <w:pPr>
              <w:pStyle w:val="ConsPlusNormal"/>
              <w:jc w:val="center"/>
            </w:pPr>
            <w:r w:rsidRPr="00C52BF3">
              <w:t xml:space="preserve">(введена </w:t>
            </w:r>
            <w:hyperlink r:id="rId176">
              <w:r w:rsidRPr="00C52BF3">
                <w:t>Постановлением</w:t>
              </w:r>
            </w:hyperlink>
            <w:r w:rsidRPr="00C52BF3">
              <w:t xml:space="preserve"> Правительства РФ от 09.08.2022 N 1397;</w:t>
            </w:r>
          </w:p>
          <w:p w:rsidR="004221FC" w:rsidRPr="00C52BF3" w:rsidRDefault="004221FC">
            <w:pPr>
              <w:pStyle w:val="ConsPlusNormal"/>
              <w:jc w:val="center"/>
            </w:pPr>
            <w:r w:rsidRPr="00C52BF3">
              <w:t xml:space="preserve">в ред. Постановлений Правительства РФ от 23.09.2024 </w:t>
            </w:r>
            <w:hyperlink r:id="rId177">
              <w:r w:rsidRPr="00C52BF3">
                <w:t>N 1285</w:t>
              </w:r>
            </w:hyperlink>
            <w:r w:rsidRPr="00C52BF3">
              <w:t>,</w:t>
            </w:r>
          </w:p>
          <w:p w:rsidR="004221FC" w:rsidRPr="00C52BF3" w:rsidRDefault="004221FC">
            <w:pPr>
              <w:pStyle w:val="ConsPlusNormal"/>
              <w:jc w:val="center"/>
            </w:pPr>
            <w:r w:rsidRPr="00C52BF3">
              <w:t xml:space="preserve">от 26.12.2024 </w:t>
            </w:r>
            <w:hyperlink r:id="rId178">
              <w:r w:rsidRPr="00C52BF3">
                <w:t>N 1907</w:t>
              </w:r>
            </w:hyperlink>
            <w:r w:rsidRPr="00C52BF3">
              <w:t>)</w:t>
            </w:r>
          </w:p>
        </w:tc>
        <w:tc>
          <w:tcPr>
            <w:tcW w:w="113" w:type="dxa"/>
            <w:tcBorders>
              <w:top w:val="nil"/>
              <w:left w:val="nil"/>
              <w:bottom w:val="nil"/>
              <w:right w:val="nil"/>
            </w:tcBorders>
            <w:shd w:val="clear" w:color="auto" w:fill="F4F3F8"/>
            <w:tcMar>
              <w:top w:w="0" w:type="dxa"/>
              <w:left w:w="0" w:type="dxa"/>
              <w:bottom w:w="0" w:type="dxa"/>
              <w:right w:w="0" w:type="dxa"/>
            </w:tcMar>
          </w:tcPr>
          <w:p w:rsidR="004221FC" w:rsidRPr="00C52BF3" w:rsidRDefault="004221FC">
            <w:pPr>
              <w:pStyle w:val="ConsPlusNormal"/>
            </w:pPr>
          </w:p>
        </w:tc>
      </w:tr>
    </w:tbl>
    <w:p w:rsidR="004221FC" w:rsidRPr="00C52BF3" w:rsidRDefault="004221FC">
      <w:pPr>
        <w:pStyle w:val="ConsPlusNormal"/>
        <w:jc w:val="both"/>
      </w:pPr>
    </w:p>
    <w:p w:rsidR="004221FC" w:rsidRPr="00C52BF3" w:rsidRDefault="004221FC">
      <w:pPr>
        <w:pStyle w:val="ConsPlusNormal"/>
        <w:jc w:val="center"/>
      </w:pPr>
      <w:bookmarkStart w:id="28" w:name="P521"/>
      <w:bookmarkEnd w:id="28"/>
      <w:r w:rsidRPr="00C52BF3">
        <w:t>ТИПОВАЯ ФОРМА</w:t>
      </w:r>
    </w:p>
    <w:p w:rsidR="004221FC" w:rsidRPr="00C52BF3" w:rsidRDefault="004221FC">
      <w:pPr>
        <w:pStyle w:val="ConsPlusNormal"/>
        <w:jc w:val="center"/>
      </w:pPr>
      <w:r w:rsidRPr="00C52BF3">
        <w:t>независимой гарантии, предоставляемой в качестве обеспечения</w:t>
      </w:r>
    </w:p>
    <w:p w:rsidR="004221FC" w:rsidRPr="00C52BF3" w:rsidRDefault="004221FC">
      <w:pPr>
        <w:pStyle w:val="ConsPlusNormal"/>
        <w:jc w:val="center"/>
      </w:pPr>
      <w:r w:rsidRPr="00C52BF3">
        <w:t>исполнения контракта</w:t>
      </w:r>
    </w:p>
    <w:p w:rsidR="004221FC" w:rsidRPr="00C52BF3" w:rsidRDefault="004221F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C52BF3" w:rsidRPr="00C52BF3">
        <w:tc>
          <w:tcPr>
            <w:tcW w:w="3465" w:type="dxa"/>
            <w:tcBorders>
              <w:top w:val="nil"/>
              <w:left w:val="nil"/>
              <w:bottom w:val="nil"/>
              <w:right w:val="nil"/>
            </w:tcBorders>
          </w:tcPr>
          <w:p w:rsidR="004221FC" w:rsidRPr="00C52BF3" w:rsidRDefault="004221FC">
            <w:pPr>
              <w:pStyle w:val="ConsPlusNormal"/>
            </w:pPr>
          </w:p>
        </w:tc>
        <w:tc>
          <w:tcPr>
            <w:tcW w:w="4306" w:type="dxa"/>
            <w:gridSpan w:val="2"/>
            <w:tcBorders>
              <w:top w:val="nil"/>
              <w:left w:val="nil"/>
              <w:bottom w:val="nil"/>
              <w:right w:val="single" w:sz="4" w:space="0" w:color="auto"/>
            </w:tcBorders>
          </w:tcPr>
          <w:p w:rsidR="004221FC" w:rsidRPr="00C52BF3" w:rsidRDefault="004221FC">
            <w:pPr>
              <w:pStyle w:val="ConsPlusNormal"/>
              <w:jc w:val="right"/>
            </w:pPr>
            <w:r w:rsidRPr="00C52BF3">
              <w:t>Дата выдачи</w:t>
            </w:r>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tcBorders>
              <w:top w:val="nil"/>
              <w:left w:val="nil"/>
              <w:bottom w:val="nil"/>
              <w:right w:val="nil"/>
            </w:tcBorders>
          </w:tcPr>
          <w:p w:rsidR="004221FC" w:rsidRPr="00C52BF3" w:rsidRDefault="004221FC">
            <w:pPr>
              <w:pStyle w:val="ConsPlusNormal"/>
            </w:pPr>
          </w:p>
        </w:tc>
        <w:tc>
          <w:tcPr>
            <w:tcW w:w="4306" w:type="dxa"/>
            <w:gridSpan w:val="2"/>
            <w:tcBorders>
              <w:top w:val="nil"/>
              <w:left w:val="nil"/>
              <w:bottom w:val="nil"/>
              <w:right w:val="single" w:sz="4" w:space="0" w:color="auto"/>
            </w:tcBorders>
          </w:tcPr>
          <w:p w:rsidR="004221FC" w:rsidRPr="00C52BF3" w:rsidRDefault="004221FC">
            <w:pPr>
              <w:pStyle w:val="ConsPlusNormal"/>
              <w:jc w:val="right"/>
            </w:pPr>
            <w:r w:rsidRPr="00C52BF3">
              <w:t xml:space="preserve">Номер независимой гарантии </w:t>
            </w:r>
            <w:hyperlink w:anchor="P654">
              <w:r w:rsidRPr="00C52BF3">
                <w:t>&lt;1&gt;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nil"/>
          </w:tblBorders>
        </w:tblPrEx>
        <w:tc>
          <w:tcPr>
            <w:tcW w:w="9060" w:type="dxa"/>
            <w:gridSpan w:val="4"/>
            <w:tcBorders>
              <w:top w:val="nil"/>
              <w:left w:val="nil"/>
              <w:bottom w:val="nil"/>
              <w:right w:val="nil"/>
            </w:tcBorders>
          </w:tcPr>
          <w:p w:rsidR="004221FC" w:rsidRPr="00C52BF3" w:rsidRDefault="004221FC">
            <w:pPr>
              <w:pStyle w:val="ConsPlusNormal"/>
              <w:jc w:val="center"/>
              <w:outlineLvl w:val="1"/>
            </w:pPr>
            <w:r w:rsidRPr="00C52BF3">
              <w:t>Информация о гаранте, принципале, бенефициаре</w:t>
            </w:r>
          </w:p>
        </w:tc>
      </w:tr>
      <w:tr w:rsidR="00C52BF3" w:rsidRPr="00C52BF3">
        <w:tc>
          <w:tcPr>
            <w:tcW w:w="3465" w:type="dxa"/>
            <w:tcBorders>
              <w:top w:val="nil"/>
              <w:left w:val="nil"/>
              <w:bottom w:val="nil"/>
              <w:right w:val="nil"/>
            </w:tcBorders>
          </w:tcPr>
          <w:p w:rsidR="004221FC" w:rsidRPr="00C52BF3" w:rsidRDefault="004221FC">
            <w:pPr>
              <w:pStyle w:val="ConsPlusNormal"/>
            </w:pPr>
          </w:p>
        </w:tc>
        <w:tc>
          <w:tcPr>
            <w:tcW w:w="2400" w:type="dxa"/>
            <w:tcBorders>
              <w:top w:val="nil"/>
              <w:left w:val="nil"/>
              <w:bottom w:val="nil"/>
              <w:right w:val="nil"/>
            </w:tcBorders>
          </w:tcPr>
          <w:p w:rsidR="004221FC" w:rsidRPr="00C52BF3" w:rsidRDefault="004221FC">
            <w:pPr>
              <w:pStyle w:val="ConsPlusNormal"/>
            </w:pPr>
          </w:p>
        </w:tc>
        <w:tc>
          <w:tcPr>
            <w:tcW w:w="1906" w:type="dxa"/>
            <w:tcBorders>
              <w:top w:val="nil"/>
              <w:left w:val="nil"/>
              <w:bottom w:val="nil"/>
              <w:right w:val="single" w:sz="4" w:space="0" w:color="auto"/>
            </w:tcBorders>
          </w:tcPr>
          <w:p w:rsidR="004221FC" w:rsidRPr="00C52BF3" w:rsidRDefault="004221FC">
            <w:pPr>
              <w:pStyle w:val="ConsPlusNormal"/>
            </w:pPr>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jc w:val="center"/>
            </w:pPr>
            <w:r w:rsidRPr="00C52BF3">
              <w:t>Коды</w:t>
            </w:r>
          </w:p>
        </w:tc>
      </w:tr>
      <w:tr w:rsidR="00C52BF3" w:rsidRPr="00C52BF3">
        <w:tc>
          <w:tcPr>
            <w:tcW w:w="3465" w:type="dxa"/>
            <w:vMerge w:val="restart"/>
            <w:tcBorders>
              <w:top w:val="nil"/>
              <w:left w:val="nil"/>
              <w:bottom w:val="nil"/>
              <w:right w:val="nil"/>
            </w:tcBorders>
          </w:tcPr>
          <w:p w:rsidR="004221FC" w:rsidRPr="00C52BF3" w:rsidRDefault="004221FC">
            <w:pPr>
              <w:pStyle w:val="ConsPlusNormal"/>
            </w:pPr>
            <w:r w:rsidRPr="00C52BF3">
              <w:t>Полное наименование гаранта</w:t>
            </w:r>
          </w:p>
        </w:tc>
        <w:tc>
          <w:tcPr>
            <w:tcW w:w="2400" w:type="dxa"/>
            <w:vMerge w:val="restart"/>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ИНН </w:t>
            </w:r>
            <w:hyperlink w:anchor="P655">
              <w:r w:rsidRPr="00C52BF3">
                <w:t>&lt;2&gt;</w:t>
              </w:r>
            </w:hyperlink>
          </w:p>
        </w:tc>
        <w:tc>
          <w:tcPr>
            <w:tcW w:w="1289" w:type="dxa"/>
            <w:tcBorders>
              <w:top w:val="single" w:sz="4" w:space="0" w:color="auto"/>
              <w:left w:val="single" w:sz="4" w:space="0" w:color="auto"/>
              <w:bottom w:val="nil"/>
              <w:right w:val="single" w:sz="4" w:space="0" w:color="auto"/>
            </w:tcBorders>
          </w:tcPr>
          <w:p w:rsidR="004221FC" w:rsidRPr="00C52BF3" w:rsidRDefault="004221FC">
            <w:pPr>
              <w:pStyle w:val="ConsPlusNormal"/>
            </w:pPr>
          </w:p>
        </w:tc>
      </w:tr>
      <w:tr w:rsidR="00C52BF3" w:rsidRPr="00C52BF3">
        <w:tc>
          <w:tcPr>
            <w:tcW w:w="3465" w:type="dxa"/>
            <w:vMerge/>
            <w:tcBorders>
              <w:top w:val="nil"/>
              <w:left w:val="nil"/>
              <w:bottom w:val="nil"/>
              <w:right w:val="nil"/>
            </w:tcBorders>
          </w:tcPr>
          <w:p w:rsidR="004221FC" w:rsidRPr="00C52BF3" w:rsidRDefault="004221FC">
            <w:pPr>
              <w:pStyle w:val="ConsPlusNormal"/>
            </w:pPr>
          </w:p>
        </w:tc>
        <w:tc>
          <w:tcPr>
            <w:tcW w:w="2400" w:type="dxa"/>
            <w:vMerge/>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КПП </w:t>
            </w:r>
            <w:hyperlink w:anchor="P656">
              <w:r w:rsidRPr="00C52BF3">
                <w:t>&lt;3&gt;</w:t>
              </w:r>
            </w:hyperlink>
          </w:p>
        </w:tc>
        <w:tc>
          <w:tcPr>
            <w:tcW w:w="1289" w:type="dxa"/>
            <w:tcBorders>
              <w:top w:val="nil"/>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vMerge/>
            <w:tcBorders>
              <w:top w:val="nil"/>
              <w:left w:val="nil"/>
              <w:bottom w:val="nil"/>
              <w:right w:val="nil"/>
            </w:tcBorders>
          </w:tcPr>
          <w:p w:rsidR="004221FC" w:rsidRPr="00C52BF3" w:rsidRDefault="004221FC">
            <w:pPr>
              <w:pStyle w:val="ConsPlusNormal"/>
            </w:pPr>
          </w:p>
        </w:tc>
        <w:tc>
          <w:tcPr>
            <w:tcW w:w="2400" w:type="dxa"/>
            <w:vMerge/>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БИК </w:t>
            </w:r>
            <w:hyperlink w:anchor="P654">
              <w:r w:rsidRPr="00C52BF3">
                <w:t>&lt;1&gt;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tcBorders>
              <w:top w:val="nil"/>
              <w:left w:val="nil"/>
              <w:bottom w:val="nil"/>
              <w:right w:val="nil"/>
            </w:tcBorders>
          </w:tcPr>
          <w:p w:rsidR="004221FC" w:rsidRPr="00C52BF3" w:rsidRDefault="004221FC">
            <w:pPr>
              <w:pStyle w:val="ConsPlusNormal"/>
            </w:pPr>
            <w:r w:rsidRPr="00C52BF3">
              <w:t>Идентификационный код гаранта</w:t>
            </w:r>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pPr>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jc w:val="center"/>
            </w:pPr>
            <w:r w:rsidRPr="00C52BF3">
              <w:t>-</w:t>
            </w:r>
          </w:p>
        </w:tc>
      </w:tr>
      <w:tr w:rsidR="00C52BF3" w:rsidRPr="00C52BF3">
        <w:tc>
          <w:tcPr>
            <w:tcW w:w="3465" w:type="dxa"/>
            <w:tcBorders>
              <w:top w:val="nil"/>
              <w:left w:val="nil"/>
              <w:bottom w:val="nil"/>
              <w:right w:val="nil"/>
            </w:tcBorders>
          </w:tcPr>
          <w:p w:rsidR="004221FC" w:rsidRPr="00C52BF3" w:rsidRDefault="004221FC">
            <w:pPr>
              <w:pStyle w:val="ConsPlusNormal"/>
            </w:pPr>
            <w:r w:rsidRPr="00C52BF3">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по </w:t>
            </w:r>
            <w:hyperlink r:id="rId179">
              <w:r w:rsidRPr="00C52BF3">
                <w:t>ОКТМО</w:t>
              </w:r>
            </w:hyperlink>
            <w:r w:rsidRPr="00C52BF3">
              <w:t xml:space="preserve"> </w:t>
            </w:r>
            <w:hyperlink w:anchor="P654">
              <w:r w:rsidRPr="00C52BF3">
                <w:t>&lt;1&gt;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p>
        </w:tc>
        <w:tc>
          <w:tcPr>
            <w:tcW w:w="2400" w:type="dxa"/>
            <w:tcBorders>
              <w:top w:val="single" w:sz="4" w:space="0" w:color="auto"/>
              <w:left w:val="nil"/>
              <w:bottom w:val="nil"/>
              <w:right w:val="nil"/>
            </w:tcBorders>
          </w:tcPr>
          <w:p w:rsidR="004221FC" w:rsidRPr="00C52BF3" w:rsidRDefault="004221FC">
            <w:pPr>
              <w:pStyle w:val="ConsPlusNormal"/>
            </w:pPr>
          </w:p>
        </w:tc>
        <w:tc>
          <w:tcPr>
            <w:tcW w:w="1906" w:type="dxa"/>
            <w:tcBorders>
              <w:top w:val="nil"/>
              <w:left w:val="nil"/>
              <w:bottom w:val="nil"/>
              <w:right w:val="nil"/>
            </w:tcBorders>
            <w:vAlign w:val="bottom"/>
          </w:tcPr>
          <w:p w:rsidR="004221FC" w:rsidRPr="00C52BF3" w:rsidRDefault="004221FC">
            <w:pPr>
              <w:pStyle w:val="ConsPlusNormal"/>
            </w:pPr>
          </w:p>
        </w:tc>
        <w:tc>
          <w:tcPr>
            <w:tcW w:w="1289" w:type="dxa"/>
            <w:tcBorders>
              <w:top w:val="single" w:sz="4" w:space="0" w:color="auto"/>
              <w:left w:val="nil"/>
              <w:bottom w:val="single" w:sz="4" w:space="0" w:color="auto"/>
              <w:right w:val="nil"/>
            </w:tcBorders>
          </w:tcPr>
          <w:p w:rsidR="004221FC" w:rsidRPr="00C52BF3" w:rsidRDefault="004221FC">
            <w:pPr>
              <w:pStyle w:val="ConsPlusNormal"/>
            </w:pPr>
          </w:p>
        </w:tc>
      </w:tr>
      <w:tr w:rsidR="00C52BF3" w:rsidRPr="00C52BF3">
        <w:tc>
          <w:tcPr>
            <w:tcW w:w="3465" w:type="dxa"/>
            <w:vMerge w:val="restart"/>
            <w:tcBorders>
              <w:top w:val="nil"/>
              <w:left w:val="nil"/>
              <w:bottom w:val="nil"/>
              <w:right w:val="nil"/>
            </w:tcBorders>
          </w:tcPr>
          <w:p w:rsidR="004221FC" w:rsidRPr="00C52BF3" w:rsidRDefault="004221FC">
            <w:pPr>
              <w:pStyle w:val="ConsPlusNormal"/>
            </w:pPr>
            <w:r w:rsidRPr="00C52BF3">
              <w:t>Полное наименование принципала</w:t>
            </w:r>
          </w:p>
        </w:tc>
        <w:tc>
          <w:tcPr>
            <w:tcW w:w="2400" w:type="dxa"/>
            <w:vMerge w:val="restart"/>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ИНН </w:t>
            </w:r>
            <w:hyperlink w:anchor="P655">
              <w:r w:rsidRPr="00C52BF3">
                <w:t>&lt;2&gt;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vMerge/>
            <w:tcBorders>
              <w:top w:val="nil"/>
              <w:left w:val="nil"/>
              <w:bottom w:val="nil"/>
              <w:right w:val="nil"/>
            </w:tcBorders>
          </w:tcPr>
          <w:p w:rsidR="004221FC" w:rsidRPr="00C52BF3" w:rsidRDefault="004221FC">
            <w:pPr>
              <w:pStyle w:val="ConsPlusNormal"/>
            </w:pPr>
          </w:p>
        </w:tc>
        <w:tc>
          <w:tcPr>
            <w:tcW w:w="2400" w:type="dxa"/>
            <w:vMerge/>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КПП </w:t>
            </w:r>
            <w:hyperlink w:anchor="P656">
              <w:r w:rsidRPr="00C52BF3">
                <w:t>&lt;3&gt;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tcBorders>
              <w:top w:val="nil"/>
              <w:left w:val="nil"/>
              <w:bottom w:val="nil"/>
              <w:right w:val="nil"/>
            </w:tcBorders>
          </w:tcPr>
          <w:p w:rsidR="004221FC" w:rsidRPr="00C52BF3" w:rsidRDefault="004221FC">
            <w:pPr>
              <w:pStyle w:val="ConsPlusNormal"/>
            </w:pPr>
            <w:r w:rsidRPr="00C52BF3">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по </w:t>
            </w:r>
            <w:hyperlink r:id="rId180">
              <w:r w:rsidRPr="00C52BF3">
                <w:t>ОКТМО</w:t>
              </w:r>
            </w:hyperlink>
            <w:r w:rsidRPr="00C52BF3">
              <w:t xml:space="preserve"> </w:t>
            </w:r>
            <w:hyperlink w:anchor="P654">
              <w:r w:rsidRPr="00C52BF3">
                <w:t>&lt;1&gt;</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p>
        </w:tc>
        <w:tc>
          <w:tcPr>
            <w:tcW w:w="2400" w:type="dxa"/>
            <w:tcBorders>
              <w:top w:val="single" w:sz="4" w:space="0" w:color="auto"/>
              <w:left w:val="nil"/>
              <w:bottom w:val="nil"/>
              <w:right w:val="nil"/>
            </w:tcBorders>
          </w:tcPr>
          <w:p w:rsidR="004221FC" w:rsidRPr="00C52BF3" w:rsidRDefault="004221FC">
            <w:pPr>
              <w:pStyle w:val="ConsPlusNormal"/>
            </w:pPr>
          </w:p>
        </w:tc>
        <w:tc>
          <w:tcPr>
            <w:tcW w:w="1906" w:type="dxa"/>
            <w:tcBorders>
              <w:top w:val="nil"/>
              <w:left w:val="nil"/>
              <w:bottom w:val="nil"/>
              <w:right w:val="nil"/>
            </w:tcBorders>
            <w:vAlign w:val="bottom"/>
          </w:tcPr>
          <w:p w:rsidR="004221FC" w:rsidRPr="00C52BF3" w:rsidRDefault="004221FC">
            <w:pPr>
              <w:pStyle w:val="ConsPlusNormal"/>
            </w:pPr>
          </w:p>
        </w:tc>
        <w:tc>
          <w:tcPr>
            <w:tcW w:w="1289" w:type="dxa"/>
            <w:tcBorders>
              <w:top w:val="single" w:sz="4" w:space="0" w:color="auto"/>
              <w:left w:val="nil"/>
              <w:bottom w:val="single" w:sz="4" w:space="0" w:color="auto"/>
              <w:right w:val="nil"/>
            </w:tcBorders>
          </w:tcPr>
          <w:p w:rsidR="004221FC" w:rsidRPr="00C52BF3" w:rsidRDefault="004221FC">
            <w:pPr>
              <w:pStyle w:val="ConsPlusNormal"/>
            </w:pPr>
          </w:p>
        </w:tc>
      </w:tr>
      <w:tr w:rsidR="00C52BF3" w:rsidRPr="00C52BF3">
        <w:tc>
          <w:tcPr>
            <w:tcW w:w="3465" w:type="dxa"/>
            <w:vMerge w:val="restart"/>
            <w:tcBorders>
              <w:top w:val="nil"/>
              <w:left w:val="nil"/>
              <w:bottom w:val="nil"/>
              <w:right w:val="nil"/>
            </w:tcBorders>
          </w:tcPr>
          <w:p w:rsidR="004221FC" w:rsidRPr="00C52BF3" w:rsidRDefault="004221FC">
            <w:pPr>
              <w:pStyle w:val="ConsPlusNormal"/>
            </w:pPr>
            <w:r w:rsidRPr="00C52BF3">
              <w:t>Полное наименование бенефициара</w:t>
            </w:r>
          </w:p>
        </w:tc>
        <w:tc>
          <w:tcPr>
            <w:tcW w:w="2400" w:type="dxa"/>
            <w:vMerge w:val="restart"/>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ИНН</w:t>
            </w:r>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vMerge/>
            <w:tcBorders>
              <w:top w:val="nil"/>
              <w:left w:val="nil"/>
              <w:bottom w:val="nil"/>
              <w:right w:val="nil"/>
            </w:tcBorders>
          </w:tcPr>
          <w:p w:rsidR="004221FC" w:rsidRPr="00C52BF3" w:rsidRDefault="004221FC">
            <w:pPr>
              <w:pStyle w:val="ConsPlusNormal"/>
            </w:pPr>
          </w:p>
        </w:tc>
        <w:tc>
          <w:tcPr>
            <w:tcW w:w="2400" w:type="dxa"/>
            <w:vMerge/>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КПП</w:t>
            </w:r>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c>
          <w:tcPr>
            <w:tcW w:w="3465" w:type="dxa"/>
            <w:tcBorders>
              <w:top w:val="nil"/>
              <w:left w:val="nil"/>
              <w:bottom w:val="nil"/>
              <w:right w:val="nil"/>
            </w:tcBorders>
          </w:tcPr>
          <w:p w:rsidR="004221FC" w:rsidRPr="00C52BF3" w:rsidRDefault="004221FC">
            <w:pPr>
              <w:pStyle w:val="ConsPlusNormal"/>
            </w:pPr>
            <w:r w:rsidRPr="00C52BF3">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vAlign w:val="bottom"/>
          </w:tcPr>
          <w:p w:rsidR="004221FC" w:rsidRPr="00C52BF3" w:rsidRDefault="004221FC">
            <w:pPr>
              <w:pStyle w:val="ConsPlusNormal"/>
              <w:jc w:val="right"/>
            </w:pPr>
            <w:r w:rsidRPr="00C52BF3">
              <w:t xml:space="preserve">по </w:t>
            </w:r>
            <w:hyperlink r:id="rId181">
              <w:r w:rsidRPr="00C52BF3">
                <w:t>ОКТМО</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nil"/>
          </w:tblBorders>
        </w:tblPrEx>
        <w:tc>
          <w:tcPr>
            <w:tcW w:w="9060" w:type="dxa"/>
            <w:gridSpan w:val="4"/>
            <w:tcBorders>
              <w:top w:val="nil"/>
              <w:left w:val="nil"/>
              <w:bottom w:val="nil"/>
              <w:right w:val="nil"/>
            </w:tcBorders>
            <w:vAlign w:val="bottom"/>
          </w:tcPr>
          <w:p w:rsidR="004221FC" w:rsidRPr="00C52BF3" w:rsidRDefault="004221FC">
            <w:pPr>
              <w:pStyle w:val="ConsPlusNormal"/>
              <w:jc w:val="center"/>
              <w:outlineLvl w:val="1"/>
            </w:pPr>
            <w:r w:rsidRPr="00C52BF3">
              <w:t>Информация о закупке, для обеспечения контракта, заключаемого при осуществлении которой, предоставляется независимая гарантия</w:t>
            </w: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r w:rsidRPr="00C52BF3">
              <w:lastRenderedPageBreak/>
              <w:t>Идентификационный код закупки</w:t>
            </w:r>
          </w:p>
        </w:tc>
        <w:tc>
          <w:tcPr>
            <w:tcW w:w="2400" w:type="dxa"/>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nil"/>
            </w:tcBorders>
          </w:tcPr>
          <w:p w:rsidR="004221FC" w:rsidRPr="00C52BF3" w:rsidRDefault="004221FC">
            <w:pPr>
              <w:pStyle w:val="ConsPlusNormal"/>
            </w:pPr>
          </w:p>
        </w:tc>
        <w:tc>
          <w:tcPr>
            <w:tcW w:w="1289" w:type="dxa"/>
            <w:tcBorders>
              <w:top w:val="nil"/>
              <w:left w:val="nil"/>
              <w:bottom w:val="nil"/>
              <w:right w:val="nil"/>
            </w:tcBorders>
          </w:tcPr>
          <w:p w:rsidR="004221FC" w:rsidRPr="00C52BF3" w:rsidRDefault="004221FC">
            <w:pPr>
              <w:pStyle w:val="ConsPlusNormal"/>
            </w:pP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r w:rsidRPr="00C52BF3">
              <w:t xml:space="preserve">Наименование объекта закупки </w:t>
            </w:r>
            <w:hyperlink w:anchor="P657">
              <w:r w:rsidRPr="00C52BF3">
                <w:t>&lt;4&gt;</w:t>
              </w:r>
            </w:hyperlink>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nil"/>
            </w:tcBorders>
          </w:tcPr>
          <w:p w:rsidR="004221FC" w:rsidRPr="00C52BF3" w:rsidRDefault="004221FC">
            <w:pPr>
              <w:pStyle w:val="ConsPlusNormal"/>
            </w:pPr>
          </w:p>
        </w:tc>
        <w:tc>
          <w:tcPr>
            <w:tcW w:w="1289" w:type="dxa"/>
            <w:tcBorders>
              <w:top w:val="nil"/>
              <w:left w:val="nil"/>
              <w:bottom w:val="nil"/>
              <w:right w:val="nil"/>
            </w:tcBorders>
          </w:tcPr>
          <w:p w:rsidR="004221FC" w:rsidRPr="00C52BF3" w:rsidRDefault="004221FC">
            <w:pPr>
              <w:pStyle w:val="ConsPlusNormal"/>
            </w:pPr>
          </w:p>
        </w:tc>
      </w:tr>
      <w:tr w:rsidR="00C52BF3" w:rsidRPr="00C52BF3">
        <w:tblPrEx>
          <w:tblBorders>
            <w:right w:val="nil"/>
          </w:tblBorders>
        </w:tblPrEx>
        <w:tc>
          <w:tcPr>
            <w:tcW w:w="9060" w:type="dxa"/>
            <w:gridSpan w:val="4"/>
            <w:tcBorders>
              <w:top w:val="nil"/>
              <w:left w:val="nil"/>
              <w:bottom w:val="nil"/>
              <w:right w:val="nil"/>
            </w:tcBorders>
          </w:tcPr>
          <w:p w:rsidR="004221FC" w:rsidRPr="00C52BF3" w:rsidRDefault="004221FC">
            <w:pPr>
              <w:pStyle w:val="ConsPlusNormal"/>
              <w:jc w:val="center"/>
              <w:outlineLvl w:val="1"/>
            </w:pPr>
            <w:r w:rsidRPr="00C52BF3">
              <w:t>Условия независимой гарантии</w:t>
            </w: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r w:rsidRPr="00C52BF3">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nil"/>
            </w:tcBorders>
          </w:tcPr>
          <w:p w:rsidR="004221FC" w:rsidRPr="00C52BF3" w:rsidRDefault="004221FC">
            <w:pPr>
              <w:pStyle w:val="ConsPlusNormal"/>
            </w:pPr>
          </w:p>
        </w:tc>
        <w:tc>
          <w:tcPr>
            <w:tcW w:w="1289" w:type="dxa"/>
            <w:tcBorders>
              <w:top w:val="nil"/>
              <w:left w:val="nil"/>
              <w:bottom w:val="single" w:sz="4" w:space="0" w:color="auto"/>
              <w:right w:val="nil"/>
            </w:tcBorders>
          </w:tcPr>
          <w:p w:rsidR="004221FC" w:rsidRPr="00C52BF3" w:rsidRDefault="004221FC">
            <w:pPr>
              <w:pStyle w:val="ConsPlusNormal"/>
            </w:pPr>
          </w:p>
        </w:tc>
      </w:tr>
      <w:tr w:rsidR="00C52BF3" w:rsidRPr="00C52BF3">
        <w:tc>
          <w:tcPr>
            <w:tcW w:w="3465" w:type="dxa"/>
            <w:tcBorders>
              <w:top w:val="nil"/>
              <w:left w:val="nil"/>
              <w:bottom w:val="nil"/>
              <w:right w:val="nil"/>
            </w:tcBorders>
          </w:tcPr>
          <w:p w:rsidR="004221FC" w:rsidRPr="00C52BF3" w:rsidRDefault="004221FC">
            <w:pPr>
              <w:pStyle w:val="ConsPlusNormal"/>
            </w:pPr>
            <w:r w:rsidRPr="00C52BF3">
              <w:t>Наименование валюты</w:t>
            </w:r>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single" w:sz="4" w:space="0" w:color="auto"/>
            </w:tcBorders>
          </w:tcPr>
          <w:p w:rsidR="004221FC" w:rsidRPr="00C52BF3" w:rsidRDefault="004221FC">
            <w:pPr>
              <w:pStyle w:val="ConsPlusNormal"/>
              <w:jc w:val="right"/>
            </w:pPr>
            <w:r w:rsidRPr="00C52BF3">
              <w:t xml:space="preserve">по </w:t>
            </w:r>
            <w:hyperlink r:id="rId182">
              <w:r w:rsidRPr="00C52BF3">
                <w:t>ОКВ</w:t>
              </w:r>
            </w:hyperlink>
          </w:p>
        </w:tc>
        <w:tc>
          <w:tcPr>
            <w:tcW w:w="128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r w:rsidRPr="00C52BF3">
              <w:t xml:space="preserve">Срок вступления независимой гарантии в силу </w:t>
            </w:r>
            <w:hyperlink w:anchor="P658">
              <w:r w:rsidRPr="00C52BF3">
                <w:t>&lt;5&gt;</w:t>
              </w:r>
            </w:hyperlink>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nil"/>
            </w:tcBorders>
          </w:tcPr>
          <w:p w:rsidR="004221FC" w:rsidRPr="00C52BF3" w:rsidRDefault="004221FC">
            <w:pPr>
              <w:pStyle w:val="ConsPlusNormal"/>
            </w:pPr>
          </w:p>
        </w:tc>
        <w:tc>
          <w:tcPr>
            <w:tcW w:w="1289" w:type="dxa"/>
            <w:tcBorders>
              <w:top w:val="single" w:sz="4" w:space="0" w:color="auto"/>
              <w:left w:val="nil"/>
              <w:bottom w:val="nil"/>
              <w:right w:val="nil"/>
            </w:tcBorders>
          </w:tcPr>
          <w:p w:rsidR="004221FC" w:rsidRPr="00C52BF3" w:rsidRDefault="004221FC">
            <w:pPr>
              <w:pStyle w:val="ConsPlusNormal"/>
            </w:pPr>
          </w:p>
        </w:tc>
      </w:tr>
      <w:tr w:rsidR="00C52BF3" w:rsidRPr="00C52BF3">
        <w:tblPrEx>
          <w:tblBorders>
            <w:right w:val="nil"/>
          </w:tblBorders>
        </w:tblPrEx>
        <w:tc>
          <w:tcPr>
            <w:tcW w:w="3465" w:type="dxa"/>
            <w:tcBorders>
              <w:top w:val="nil"/>
              <w:left w:val="nil"/>
              <w:bottom w:val="nil"/>
              <w:right w:val="nil"/>
            </w:tcBorders>
          </w:tcPr>
          <w:p w:rsidR="004221FC" w:rsidRPr="00C52BF3" w:rsidRDefault="004221FC">
            <w:pPr>
              <w:pStyle w:val="ConsPlusNormal"/>
            </w:pPr>
            <w:r w:rsidRPr="00C52BF3">
              <w:t xml:space="preserve">Срок действия независимой гарантии </w:t>
            </w:r>
            <w:hyperlink w:anchor="P658">
              <w:r w:rsidRPr="00C52BF3">
                <w:t>&lt;5&gt;</w:t>
              </w:r>
            </w:hyperlink>
          </w:p>
        </w:tc>
        <w:tc>
          <w:tcPr>
            <w:tcW w:w="2400" w:type="dxa"/>
            <w:tcBorders>
              <w:top w:val="single" w:sz="4" w:space="0" w:color="auto"/>
              <w:left w:val="nil"/>
              <w:bottom w:val="single" w:sz="4" w:space="0" w:color="auto"/>
              <w:right w:val="nil"/>
            </w:tcBorders>
          </w:tcPr>
          <w:p w:rsidR="004221FC" w:rsidRPr="00C52BF3" w:rsidRDefault="004221FC">
            <w:pPr>
              <w:pStyle w:val="ConsPlusNormal"/>
            </w:pPr>
          </w:p>
        </w:tc>
        <w:tc>
          <w:tcPr>
            <w:tcW w:w="1906" w:type="dxa"/>
            <w:tcBorders>
              <w:top w:val="nil"/>
              <w:left w:val="nil"/>
              <w:bottom w:val="nil"/>
              <w:right w:val="nil"/>
            </w:tcBorders>
          </w:tcPr>
          <w:p w:rsidR="004221FC" w:rsidRPr="00C52BF3" w:rsidRDefault="004221FC">
            <w:pPr>
              <w:pStyle w:val="ConsPlusNormal"/>
            </w:pPr>
          </w:p>
        </w:tc>
        <w:tc>
          <w:tcPr>
            <w:tcW w:w="1289" w:type="dxa"/>
            <w:tcBorders>
              <w:top w:val="nil"/>
              <w:left w:val="nil"/>
              <w:bottom w:val="nil"/>
              <w:right w:val="nil"/>
            </w:tcBorders>
          </w:tcPr>
          <w:p w:rsidR="004221FC" w:rsidRPr="00C52BF3" w:rsidRDefault="004221FC">
            <w:pPr>
              <w:pStyle w:val="ConsPlusNormal"/>
            </w:pPr>
          </w:p>
        </w:tc>
      </w:tr>
    </w:tbl>
    <w:p w:rsidR="004221FC" w:rsidRPr="00C52BF3" w:rsidRDefault="004221FC">
      <w:pPr>
        <w:pStyle w:val="ConsPlusNormal"/>
        <w:jc w:val="both"/>
      </w:pPr>
    </w:p>
    <w:p w:rsidR="004221FC" w:rsidRPr="00C52BF3" w:rsidRDefault="004221FC">
      <w:pPr>
        <w:pStyle w:val="ConsPlusNormal"/>
        <w:jc w:val="both"/>
      </w:pPr>
      <w:r w:rsidRPr="00C52BF3">
        <w:t>1. Настоящая независимая гарантия обеспечивает исполнение принципалом его обязательств, предусмотренных контрактом, заключенным с бенефициаром, включающих в том числе обязательства принципала по уплате неустоек (штрафов, пеней).</w:t>
      </w:r>
    </w:p>
    <w:p w:rsidR="004221FC" w:rsidRPr="00C52BF3" w:rsidRDefault="004221FC">
      <w:pPr>
        <w:pStyle w:val="ConsPlusNormal"/>
        <w:spacing w:before="220"/>
        <w:jc w:val="both"/>
      </w:pPr>
      <w:r w:rsidRPr="00C52BF3">
        <w:t>2. Настоящая независимая гарантия не может быть отозвана гарантом.</w:t>
      </w:r>
    </w:p>
    <w:p w:rsidR="004221FC" w:rsidRPr="00C52BF3" w:rsidRDefault="004221FC">
      <w:pPr>
        <w:pStyle w:val="ConsPlusNormal"/>
        <w:spacing w:before="220"/>
        <w:jc w:val="both"/>
      </w:pPr>
      <w:r w:rsidRPr="00C52BF3">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контракта, уменьшенном на сумму, пропорциональную объему исполненных принципалом обязательств, предусмотренных контрактом и оплаченных бенефициаром, но не превышающем размер обеспечения исполнения контракта и сумму независимой гарантии.</w:t>
      </w:r>
    </w:p>
    <w:p w:rsidR="004221FC" w:rsidRPr="00C52BF3" w:rsidRDefault="004221FC">
      <w:pPr>
        <w:pStyle w:val="ConsPlusNormal"/>
        <w:spacing w:before="220"/>
        <w:jc w:val="both"/>
      </w:pPr>
      <w:r w:rsidRPr="00C52BF3">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4221FC" w:rsidRPr="00C52BF3" w:rsidRDefault="004221FC">
      <w:pPr>
        <w:pStyle w:val="ConsPlusNormal"/>
        <w:spacing w:before="220"/>
        <w:jc w:val="both"/>
      </w:pPr>
      <w:r w:rsidRPr="00C52BF3">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659">
        <w:r w:rsidRPr="00C52BF3">
          <w:t>&lt;6&gt;</w:t>
        </w:r>
      </w:hyperlink>
      <w:r w:rsidRPr="00C52BF3">
        <w:t>.</w:t>
      </w:r>
    </w:p>
    <w:p w:rsidR="004221FC" w:rsidRPr="00C52BF3" w:rsidRDefault="004221FC">
      <w:pPr>
        <w:pStyle w:val="ConsPlusNormal"/>
        <w:spacing w:before="220"/>
        <w:jc w:val="both"/>
      </w:pPr>
      <w:r w:rsidRPr="00C52BF3">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 </w:t>
      </w:r>
      <w:hyperlink w:anchor="P660">
        <w:r w:rsidRPr="00C52BF3">
          <w:t>&lt;7&gt;</w:t>
        </w:r>
      </w:hyperlink>
      <w:r w:rsidRPr="00C52BF3">
        <w:t>.</w:t>
      </w:r>
    </w:p>
    <w:p w:rsidR="004221FC" w:rsidRPr="00C52BF3" w:rsidRDefault="004221FC">
      <w:pPr>
        <w:pStyle w:val="ConsPlusNormal"/>
        <w:spacing w:before="220"/>
        <w:jc w:val="both"/>
      </w:pPr>
      <w:bookmarkStart w:id="29" w:name="P613"/>
      <w:bookmarkEnd w:id="29"/>
      <w:r w:rsidRPr="00C52BF3">
        <w:t>7. В случае направления требования бенефициар обязан одновременно с таким требованием направить гаранту:</w:t>
      </w:r>
    </w:p>
    <w:p w:rsidR="004221FC" w:rsidRPr="00C52BF3" w:rsidRDefault="004221FC">
      <w:pPr>
        <w:pStyle w:val="ConsPlusNormal"/>
        <w:spacing w:before="220"/>
        <w:jc w:val="both"/>
      </w:pPr>
      <w:r w:rsidRPr="00C52BF3">
        <w:t>а) расчет суммы, включаемой в требование по настоящей независимой гарантии;</w:t>
      </w:r>
    </w:p>
    <w:p w:rsidR="004221FC" w:rsidRPr="00C52BF3" w:rsidRDefault="004221FC">
      <w:pPr>
        <w:pStyle w:val="ConsPlusNormal"/>
        <w:spacing w:before="220"/>
        <w:jc w:val="both"/>
      </w:pPr>
      <w:r w:rsidRPr="00C52BF3">
        <w:t>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w:t>
      </w:r>
    </w:p>
    <w:p w:rsidR="004221FC" w:rsidRPr="00C52BF3" w:rsidRDefault="004221FC">
      <w:pPr>
        <w:pStyle w:val="ConsPlusNormal"/>
        <w:spacing w:before="220"/>
        <w:jc w:val="both"/>
      </w:pPr>
      <w:r w:rsidRPr="00C52BF3">
        <w:t xml:space="preserve">в) документ, подтверждающий факт наступления гарантийного случая в соответствии с условиями </w:t>
      </w:r>
      <w:r w:rsidRPr="00C52BF3">
        <w:lastRenderedPageBreak/>
        <w:t>контракта (если требование по настоящей независимой гарантии предъявлено в случае ненадлежащего исполнения принципалом обязательств в период действия гарантийного срока);</w:t>
      </w:r>
    </w:p>
    <w:p w:rsidR="004221FC" w:rsidRPr="00C52BF3" w:rsidRDefault="004221FC">
      <w:pPr>
        <w:pStyle w:val="ConsPlusNormal"/>
        <w:spacing w:before="220"/>
        <w:jc w:val="both"/>
      </w:pPr>
      <w:r w:rsidRPr="00C52BF3">
        <w:t>г)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4221FC" w:rsidRPr="00C52BF3" w:rsidRDefault="004221FC">
      <w:pPr>
        <w:pStyle w:val="ConsPlusNormal"/>
        <w:spacing w:before="220"/>
        <w:jc w:val="both"/>
      </w:pPr>
      <w:r w:rsidRPr="00C52BF3">
        <w:t xml:space="preserve">8. В случае направления бенефициаром требования на бумажном носителе представляются оригиналы предусмотренных </w:t>
      </w:r>
      <w:hyperlink w:anchor="P613">
        <w:r w:rsidRPr="00C52BF3">
          <w:t>пунктом 7</w:t>
        </w:r>
      </w:hyperlink>
      <w:r w:rsidRPr="00C52BF3">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613">
        <w:r w:rsidRPr="00C52BF3">
          <w:t>пунктом 7</w:t>
        </w:r>
      </w:hyperlink>
      <w:r w:rsidRPr="00C52BF3">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4221FC" w:rsidRPr="00C52BF3" w:rsidRDefault="004221FC">
      <w:pPr>
        <w:pStyle w:val="ConsPlusNormal"/>
        <w:spacing w:before="220"/>
        <w:jc w:val="both"/>
      </w:pPr>
      <w:r w:rsidRPr="00C52BF3">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613">
        <w:r w:rsidRPr="00C52BF3">
          <w:t>пунктом 7</w:t>
        </w:r>
      </w:hyperlink>
      <w:r w:rsidRPr="00C52BF3">
        <w:t xml:space="preserve"> настоящей независимой гарантии.</w:t>
      </w:r>
    </w:p>
    <w:p w:rsidR="004221FC" w:rsidRPr="00C52BF3" w:rsidRDefault="004221FC">
      <w:pPr>
        <w:pStyle w:val="ConsPlusNormal"/>
        <w:spacing w:before="220"/>
        <w:jc w:val="both"/>
      </w:pPr>
      <w:r w:rsidRPr="00C52BF3">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183">
        <w:r w:rsidRPr="00C52BF3">
          <w:t>кодексом</w:t>
        </w:r>
      </w:hyperlink>
      <w:r w:rsidRPr="00C52BF3">
        <w:t xml:space="preserve"> Российской Федерации оснований для отказа в удовлетворении этого требования.</w:t>
      </w:r>
    </w:p>
    <w:p w:rsidR="004221FC" w:rsidRPr="00C52BF3" w:rsidRDefault="004221FC">
      <w:pPr>
        <w:pStyle w:val="ConsPlusNormal"/>
        <w:spacing w:before="220"/>
        <w:jc w:val="both"/>
      </w:pPr>
      <w:r w:rsidRPr="00C52BF3">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4221FC" w:rsidRPr="00C52BF3" w:rsidRDefault="004221FC">
      <w:pPr>
        <w:pStyle w:val="ConsPlusNormal"/>
        <w:spacing w:before="220"/>
        <w:jc w:val="both"/>
      </w:pPr>
      <w:r w:rsidRPr="00C52BF3">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rsidR="004221FC" w:rsidRPr="00C52BF3" w:rsidRDefault="004221FC">
      <w:pPr>
        <w:pStyle w:val="ConsPlusNormal"/>
        <w:spacing w:before="220"/>
        <w:jc w:val="both"/>
      </w:pPr>
      <w:r w:rsidRPr="00C52BF3">
        <w:t>13. Все расходы, возникающие в связи с перечислением гарантом денежных средств по настоящей независимой гарантии бенефициару, несет гарант.</w:t>
      </w:r>
    </w:p>
    <w:p w:rsidR="004221FC" w:rsidRPr="00C52BF3" w:rsidRDefault="004221FC">
      <w:pPr>
        <w:pStyle w:val="ConsPlusNormal"/>
        <w:spacing w:before="220"/>
        <w:jc w:val="both"/>
      </w:pPr>
      <w:r w:rsidRPr="00C52BF3">
        <w:t xml:space="preserve">14. Споры, возникающие в связи с исполнением обязательств по независимой гарантии, подлежат рассмотрению в арбитражном суде ________ </w:t>
      </w:r>
      <w:hyperlink w:anchor="P661">
        <w:r w:rsidRPr="00C52BF3">
          <w:t>&lt;8&gt;</w:t>
        </w:r>
      </w:hyperlink>
      <w:r w:rsidRPr="00C52BF3">
        <w:t>.</w:t>
      </w:r>
    </w:p>
    <w:p w:rsidR="004221FC" w:rsidRPr="00C52BF3" w:rsidRDefault="004221FC">
      <w:pPr>
        <w:pStyle w:val="ConsPlusNormal"/>
        <w:spacing w:before="220"/>
        <w:jc w:val="both"/>
      </w:pPr>
      <w:r w:rsidRPr="00C52BF3">
        <w:t>15.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4221FC" w:rsidRPr="00C52BF3" w:rsidRDefault="004221FC">
      <w:pPr>
        <w:pStyle w:val="ConsPlusNormal"/>
        <w:spacing w:before="220"/>
        <w:jc w:val="both"/>
      </w:pPr>
      <w:r w:rsidRPr="00C52BF3">
        <w:t xml:space="preserve">16. Настоящая независимая гарантия вступает в силу, обязанности по договору предоставления </w:t>
      </w:r>
      <w:r w:rsidRPr="00C52BF3">
        <w:lastRenderedPageBreak/>
        <w:t xml:space="preserve">настоящей независимой гарантии подлежат исполнению </w:t>
      </w:r>
      <w:hyperlink w:anchor="P662">
        <w:r w:rsidRPr="00C52BF3">
          <w:t>&lt;8-1&gt;</w:t>
        </w:r>
      </w:hyperlink>
      <w:r w:rsidRPr="00C52BF3">
        <w:t xml:space="preserve"> со дня заключения контракта, для обеспечения </w:t>
      </w:r>
      <w:proofErr w:type="gramStart"/>
      <w:r w:rsidRPr="00C52BF3">
        <w:t>исполнения</w:t>
      </w:r>
      <w:proofErr w:type="gramEnd"/>
      <w:r w:rsidRPr="00C52BF3">
        <w:t xml:space="preserve"> которого выдана настоящая независимая гарантия.</w:t>
      </w:r>
    </w:p>
    <w:p w:rsidR="004221FC" w:rsidRPr="00C52BF3" w:rsidRDefault="004221FC">
      <w:pPr>
        <w:pStyle w:val="ConsPlusNormal"/>
        <w:spacing w:before="220"/>
        <w:jc w:val="both"/>
      </w:pPr>
      <w:r w:rsidRPr="00C52BF3">
        <w:t xml:space="preserve">17. Дополнительные условия </w:t>
      </w:r>
      <w:hyperlink w:anchor="P654">
        <w:r w:rsidRPr="00C52BF3">
          <w:t>&lt;1&gt;</w:t>
        </w:r>
      </w:hyperlink>
      <w:r w:rsidRPr="00C52BF3">
        <w:t xml:space="preserve">, </w:t>
      </w:r>
      <w:hyperlink w:anchor="P663">
        <w:r w:rsidRPr="00C52BF3">
          <w:t>&lt;9&gt;</w:t>
        </w:r>
      </w:hyperlink>
      <w:r w:rsidRPr="00C52BF3">
        <w:t>.</w:t>
      </w:r>
    </w:p>
    <w:p w:rsidR="004221FC" w:rsidRPr="00C52BF3" w:rsidRDefault="004221F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87"/>
        <w:gridCol w:w="340"/>
        <w:gridCol w:w="1862"/>
        <w:gridCol w:w="340"/>
        <w:gridCol w:w="1810"/>
        <w:gridCol w:w="340"/>
        <w:gridCol w:w="1766"/>
      </w:tblGrid>
      <w:tr w:rsidR="00C52BF3" w:rsidRPr="00C52BF3">
        <w:tc>
          <w:tcPr>
            <w:tcW w:w="2587" w:type="dxa"/>
            <w:tcBorders>
              <w:top w:val="nil"/>
              <w:left w:val="nil"/>
              <w:bottom w:val="nil"/>
              <w:right w:val="nil"/>
            </w:tcBorders>
            <w:vAlign w:val="bottom"/>
          </w:tcPr>
          <w:p w:rsidR="004221FC" w:rsidRPr="00C52BF3" w:rsidRDefault="004221FC">
            <w:pPr>
              <w:pStyle w:val="ConsPlusNormal"/>
            </w:pPr>
            <w:r w:rsidRPr="00C52BF3">
              <w:t>Уполномоченное лицо гаранта</w:t>
            </w:r>
          </w:p>
        </w:tc>
        <w:tc>
          <w:tcPr>
            <w:tcW w:w="340" w:type="dxa"/>
            <w:tcBorders>
              <w:top w:val="nil"/>
              <w:left w:val="nil"/>
              <w:bottom w:val="nil"/>
              <w:right w:val="nil"/>
            </w:tcBorders>
          </w:tcPr>
          <w:p w:rsidR="004221FC" w:rsidRPr="00C52BF3" w:rsidRDefault="004221FC">
            <w:pPr>
              <w:pStyle w:val="ConsPlusNormal"/>
            </w:pPr>
          </w:p>
        </w:tc>
        <w:tc>
          <w:tcPr>
            <w:tcW w:w="1862" w:type="dxa"/>
            <w:tcBorders>
              <w:top w:val="nil"/>
              <w:left w:val="nil"/>
              <w:bottom w:val="single" w:sz="4" w:space="0" w:color="auto"/>
              <w:right w:val="nil"/>
            </w:tcBorders>
          </w:tcPr>
          <w:p w:rsidR="004221FC" w:rsidRPr="00C52BF3" w:rsidRDefault="004221FC">
            <w:pPr>
              <w:pStyle w:val="ConsPlusNormal"/>
            </w:pPr>
          </w:p>
        </w:tc>
        <w:tc>
          <w:tcPr>
            <w:tcW w:w="340" w:type="dxa"/>
            <w:tcBorders>
              <w:top w:val="nil"/>
              <w:left w:val="nil"/>
              <w:bottom w:val="nil"/>
              <w:right w:val="nil"/>
            </w:tcBorders>
          </w:tcPr>
          <w:p w:rsidR="004221FC" w:rsidRPr="00C52BF3" w:rsidRDefault="004221FC">
            <w:pPr>
              <w:pStyle w:val="ConsPlusNormal"/>
            </w:pPr>
          </w:p>
        </w:tc>
        <w:tc>
          <w:tcPr>
            <w:tcW w:w="1810" w:type="dxa"/>
            <w:tcBorders>
              <w:top w:val="nil"/>
              <w:left w:val="nil"/>
              <w:bottom w:val="single" w:sz="4" w:space="0" w:color="auto"/>
              <w:right w:val="nil"/>
            </w:tcBorders>
          </w:tcPr>
          <w:p w:rsidR="004221FC" w:rsidRPr="00C52BF3" w:rsidRDefault="004221FC">
            <w:pPr>
              <w:pStyle w:val="ConsPlusNormal"/>
            </w:pPr>
          </w:p>
        </w:tc>
        <w:tc>
          <w:tcPr>
            <w:tcW w:w="340" w:type="dxa"/>
            <w:tcBorders>
              <w:top w:val="nil"/>
              <w:left w:val="nil"/>
              <w:bottom w:val="nil"/>
              <w:right w:val="nil"/>
            </w:tcBorders>
          </w:tcPr>
          <w:p w:rsidR="004221FC" w:rsidRPr="00C52BF3" w:rsidRDefault="004221FC">
            <w:pPr>
              <w:pStyle w:val="ConsPlusNormal"/>
            </w:pPr>
          </w:p>
        </w:tc>
        <w:tc>
          <w:tcPr>
            <w:tcW w:w="1766" w:type="dxa"/>
            <w:tcBorders>
              <w:top w:val="nil"/>
              <w:left w:val="nil"/>
              <w:bottom w:val="single" w:sz="4" w:space="0" w:color="auto"/>
              <w:right w:val="nil"/>
            </w:tcBorders>
          </w:tcPr>
          <w:p w:rsidR="004221FC" w:rsidRPr="00C52BF3" w:rsidRDefault="004221FC">
            <w:pPr>
              <w:pStyle w:val="ConsPlusNormal"/>
            </w:pPr>
          </w:p>
        </w:tc>
      </w:tr>
      <w:tr w:rsidR="00C52BF3" w:rsidRPr="00C52BF3">
        <w:tc>
          <w:tcPr>
            <w:tcW w:w="2587" w:type="dxa"/>
            <w:tcBorders>
              <w:top w:val="nil"/>
              <w:left w:val="nil"/>
              <w:bottom w:val="nil"/>
              <w:right w:val="nil"/>
            </w:tcBorders>
          </w:tcPr>
          <w:p w:rsidR="004221FC" w:rsidRPr="00C52BF3" w:rsidRDefault="004221FC">
            <w:pPr>
              <w:pStyle w:val="ConsPlusNormal"/>
            </w:pPr>
          </w:p>
        </w:tc>
        <w:tc>
          <w:tcPr>
            <w:tcW w:w="340" w:type="dxa"/>
            <w:tcBorders>
              <w:top w:val="nil"/>
              <w:left w:val="nil"/>
              <w:bottom w:val="nil"/>
              <w:right w:val="nil"/>
            </w:tcBorders>
          </w:tcPr>
          <w:p w:rsidR="004221FC" w:rsidRPr="00C52BF3" w:rsidRDefault="004221FC">
            <w:pPr>
              <w:pStyle w:val="ConsPlusNormal"/>
            </w:pPr>
          </w:p>
        </w:tc>
        <w:tc>
          <w:tcPr>
            <w:tcW w:w="1862" w:type="dxa"/>
            <w:tcBorders>
              <w:top w:val="single" w:sz="4" w:space="0" w:color="auto"/>
              <w:left w:val="nil"/>
              <w:bottom w:val="nil"/>
              <w:right w:val="nil"/>
            </w:tcBorders>
          </w:tcPr>
          <w:p w:rsidR="004221FC" w:rsidRPr="00C52BF3" w:rsidRDefault="004221FC">
            <w:pPr>
              <w:pStyle w:val="ConsPlusNormal"/>
              <w:jc w:val="center"/>
            </w:pPr>
            <w:r w:rsidRPr="00C52BF3">
              <w:t>(должность)</w:t>
            </w:r>
          </w:p>
        </w:tc>
        <w:tc>
          <w:tcPr>
            <w:tcW w:w="340" w:type="dxa"/>
            <w:tcBorders>
              <w:top w:val="nil"/>
              <w:left w:val="nil"/>
              <w:bottom w:val="nil"/>
              <w:right w:val="nil"/>
            </w:tcBorders>
          </w:tcPr>
          <w:p w:rsidR="004221FC" w:rsidRPr="00C52BF3" w:rsidRDefault="004221FC">
            <w:pPr>
              <w:pStyle w:val="ConsPlusNormal"/>
            </w:pPr>
          </w:p>
        </w:tc>
        <w:tc>
          <w:tcPr>
            <w:tcW w:w="1810" w:type="dxa"/>
            <w:tcBorders>
              <w:top w:val="single" w:sz="4" w:space="0" w:color="auto"/>
              <w:left w:val="nil"/>
              <w:bottom w:val="nil"/>
              <w:right w:val="nil"/>
            </w:tcBorders>
          </w:tcPr>
          <w:p w:rsidR="004221FC" w:rsidRPr="00C52BF3" w:rsidRDefault="004221FC">
            <w:pPr>
              <w:pStyle w:val="ConsPlusNormal"/>
              <w:jc w:val="center"/>
            </w:pPr>
            <w:r w:rsidRPr="00C52BF3">
              <w:t>(подпись)</w:t>
            </w:r>
          </w:p>
        </w:tc>
        <w:tc>
          <w:tcPr>
            <w:tcW w:w="340" w:type="dxa"/>
            <w:tcBorders>
              <w:top w:val="nil"/>
              <w:left w:val="nil"/>
              <w:bottom w:val="nil"/>
              <w:right w:val="nil"/>
            </w:tcBorders>
          </w:tcPr>
          <w:p w:rsidR="004221FC" w:rsidRPr="00C52BF3" w:rsidRDefault="004221FC">
            <w:pPr>
              <w:pStyle w:val="ConsPlusNormal"/>
            </w:pPr>
          </w:p>
        </w:tc>
        <w:tc>
          <w:tcPr>
            <w:tcW w:w="1766" w:type="dxa"/>
            <w:tcBorders>
              <w:top w:val="single" w:sz="4" w:space="0" w:color="auto"/>
              <w:left w:val="nil"/>
              <w:bottom w:val="nil"/>
              <w:right w:val="nil"/>
            </w:tcBorders>
          </w:tcPr>
          <w:p w:rsidR="004221FC" w:rsidRPr="00C52BF3" w:rsidRDefault="004221FC">
            <w:pPr>
              <w:pStyle w:val="ConsPlusNormal"/>
              <w:jc w:val="center"/>
            </w:pPr>
            <w:r w:rsidRPr="00C52BF3">
              <w:t>(расшифровка подписи)</w:t>
            </w:r>
          </w:p>
        </w:tc>
      </w:tr>
    </w:tbl>
    <w:p w:rsidR="004221FC" w:rsidRPr="00C52BF3" w:rsidRDefault="004221FC">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067"/>
        <w:gridCol w:w="4594"/>
        <w:gridCol w:w="1399"/>
      </w:tblGrid>
      <w:tr w:rsidR="00C52BF3" w:rsidRPr="00C52BF3">
        <w:tc>
          <w:tcPr>
            <w:tcW w:w="3067" w:type="dxa"/>
            <w:tcBorders>
              <w:top w:val="nil"/>
              <w:left w:val="nil"/>
              <w:bottom w:val="nil"/>
              <w:right w:val="nil"/>
            </w:tcBorders>
          </w:tcPr>
          <w:p w:rsidR="004221FC" w:rsidRPr="00C52BF3" w:rsidRDefault="004221FC">
            <w:pPr>
              <w:pStyle w:val="ConsPlusNormal"/>
            </w:pPr>
            <w:r w:rsidRPr="00C52BF3">
              <w:t>"__" _________ 20__ г.</w:t>
            </w:r>
          </w:p>
        </w:tc>
        <w:tc>
          <w:tcPr>
            <w:tcW w:w="5993" w:type="dxa"/>
            <w:gridSpan w:val="2"/>
            <w:tcBorders>
              <w:top w:val="nil"/>
              <w:left w:val="nil"/>
              <w:bottom w:val="nil"/>
              <w:right w:val="nil"/>
            </w:tcBorders>
          </w:tcPr>
          <w:p w:rsidR="004221FC" w:rsidRPr="00C52BF3" w:rsidRDefault="004221FC">
            <w:pPr>
              <w:pStyle w:val="ConsPlusNormal"/>
            </w:pPr>
          </w:p>
        </w:tc>
      </w:tr>
      <w:tr w:rsidR="00C52BF3" w:rsidRPr="00C52BF3">
        <w:tblPrEx>
          <w:tblBorders>
            <w:right w:val="single" w:sz="4" w:space="0" w:color="auto"/>
          </w:tblBorders>
        </w:tblPrEx>
        <w:tc>
          <w:tcPr>
            <w:tcW w:w="3067" w:type="dxa"/>
            <w:tcBorders>
              <w:top w:val="nil"/>
              <w:left w:val="nil"/>
              <w:bottom w:val="nil"/>
              <w:right w:val="nil"/>
            </w:tcBorders>
          </w:tcPr>
          <w:p w:rsidR="004221FC" w:rsidRPr="00C52BF3" w:rsidRDefault="004221FC">
            <w:pPr>
              <w:pStyle w:val="ConsPlusNormal"/>
            </w:pPr>
          </w:p>
        </w:tc>
        <w:tc>
          <w:tcPr>
            <w:tcW w:w="4594" w:type="dxa"/>
            <w:tcBorders>
              <w:top w:val="nil"/>
              <w:left w:val="nil"/>
              <w:bottom w:val="nil"/>
              <w:right w:val="single" w:sz="4" w:space="0" w:color="auto"/>
            </w:tcBorders>
          </w:tcPr>
          <w:p w:rsidR="004221FC" w:rsidRPr="00C52BF3" w:rsidRDefault="004221FC">
            <w:pPr>
              <w:pStyle w:val="ConsPlusNormal"/>
              <w:jc w:val="right"/>
            </w:pPr>
            <w:r w:rsidRPr="00C52BF3">
              <w:t>Лист N</w:t>
            </w:r>
          </w:p>
        </w:tc>
        <w:tc>
          <w:tcPr>
            <w:tcW w:w="139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r w:rsidR="00C52BF3" w:rsidRPr="00C52BF3">
        <w:tblPrEx>
          <w:tblBorders>
            <w:right w:val="single" w:sz="4" w:space="0" w:color="auto"/>
          </w:tblBorders>
        </w:tblPrEx>
        <w:tc>
          <w:tcPr>
            <w:tcW w:w="3067" w:type="dxa"/>
            <w:tcBorders>
              <w:top w:val="nil"/>
              <w:left w:val="nil"/>
              <w:bottom w:val="nil"/>
              <w:right w:val="nil"/>
            </w:tcBorders>
          </w:tcPr>
          <w:p w:rsidR="004221FC" w:rsidRPr="00C52BF3" w:rsidRDefault="004221FC">
            <w:pPr>
              <w:pStyle w:val="ConsPlusNormal"/>
            </w:pPr>
          </w:p>
        </w:tc>
        <w:tc>
          <w:tcPr>
            <w:tcW w:w="4594" w:type="dxa"/>
            <w:tcBorders>
              <w:top w:val="nil"/>
              <w:left w:val="nil"/>
              <w:bottom w:val="nil"/>
              <w:right w:val="single" w:sz="4" w:space="0" w:color="auto"/>
            </w:tcBorders>
          </w:tcPr>
          <w:p w:rsidR="004221FC" w:rsidRPr="00C52BF3" w:rsidRDefault="004221FC">
            <w:pPr>
              <w:pStyle w:val="ConsPlusNormal"/>
              <w:jc w:val="right"/>
            </w:pPr>
            <w:r w:rsidRPr="00C52BF3">
              <w:t>Всего листов</w:t>
            </w:r>
          </w:p>
        </w:tc>
        <w:tc>
          <w:tcPr>
            <w:tcW w:w="1399" w:type="dxa"/>
            <w:tcBorders>
              <w:top w:val="single" w:sz="4" w:space="0" w:color="auto"/>
              <w:left w:val="single" w:sz="4" w:space="0" w:color="auto"/>
              <w:bottom w:val="single" w:sz="4" w:space="0" w:color="auto"/>
              <w:right w:val="single" w:sz="4" w:space="0" w:color="auto"/>
            </w:tcBorders>
          </w:tcPr>
          <w:p w:rsidR="004221FC" w:rsidRPr="00C52BF3" w:rsidRDefault="004221FC">
            <w:pPr>
              <w:pStyle w:val="ConsPlusNormal"/>
            </w:pPr>
          </w:p>
        </w:tc>
      </w:tr>
    </w:tbl>
    <w:p w:rsidR="004221FC" w:rsidRPr="00C52BF3" w:rsidRDefault="004221FC">
      <w:pPr>
        <w:pStyle w:val="ConsPlusNormal"/>
        <w:jc w:val="both"/>
      </w:pPr>
    </w:p>
    <w:p w:rsidR="004221FC" w:rsidRPr="00C52BF3" w:rsidRDefault="004221FC">
      <w:pPr>
        <w:pStyle w:val="ConsPlusNormal"/>
        <w:ind w:firstLine="540"/>
        <w:jc w:val="both"/>
      </w:pPr>
      <w:r w:rsidRPr="00C52BF3">
        <w:t>--------------------------------</w:t>
      </w:r>
    </w:p>
    <w:p w:rsidR="004221FC" w:rsidRPr="00C52BF3" w:rsidRDefault="004221FC">
      <w:pPr>
        <w:pStyle w:val="ConsPlusNormal"/>
        <w:spacing w:before="220"/>
        <w:ind w:firstLine="540"/>
        <w:jc w:val="both"/>
      </w:pPr>
      <w:bookmarkStart w:id="30" w:name="P654"/>
      <w:bookmarkEnd w:id="30"/>
      <w:r w:rsidRPr="00C52BF3">
        <w:t>&lt;1&gt; Указывается при наличии.</w:t>
      </w:r>
    </w:p>
    <w:p w:rsidR="004221FC" w:rsidRPr="00C52BF3" w:rsidRDefault="004221FC">
      <w:pPr>
        <w:pStyle w:val="ConsPlusNormal"/>
        <w:spacing w:before="220"/>
        <w:ind w:firstLine="540"/>
        <w:jc w:val="both"/>
      </w:pPr>
      <w:bookmarkStart w:id="31" w:name="P655"/>
      <w:bookmarkEnd w:id="31"/>
      <w:r w:rsidRPr="00C52BF3">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4221FC" w:rsidRPr="00C52BF3" w:rsidRDefault="004221FC">
      <w:pPr>
        <w:pStyle w:val="ConsPlusNormal"/>
        <w:spacing w:before="220"/>
        <w:ind w:firstLine="540"/>
        <w:jc w:val="both"/>
      </w:pPr>
      <w:bookmarkStart w:id="32" w:name="P656"/>
      <w:bookmarkEnd w:id="32"/>
      <w:r w:rsidRPr="00C52BF3">
        <w:t>&lt;3&gt; Указывается, если гарант, принципал является юридическим лицом, аккредитованным филиалом или представительством иностранного юридического лица.</w:t>
      </w:r>
    </w:p>
    <w:p w:rsidR="004221FC" w:rsidRPr="00C52BF3" w:rsidRDefault="004221FC">
      <w:pPr>
        <w:pStyle w:val="ConsPlusNormal"/>
        <w:spacing w:before="220"/>
        <w:ind w:firstLine="540"/>
        <w:jc w:val="both"/>
      </w:pPr>
      <w:bookmarkStart w:id="33" w:name="P657"/>
      <w:bookmarkEnd w:id="33"/>
      <w:r w:rsidRPr="00C52BF3">
        <w:t>&lt;4&gt; Указывается в соответствии с извещением об осуществлении закупки, приглашением принять участие в определении поставщика (подрядчика, исполнителя), документацией о закупке, проектом контракта, заключаемого с единственным поставщиком (подрядчиком, исполнителем) (при наличии).</w:t>
      </w:r>
    </w:p>
    <w:p w:rsidR="004221FC" w:rsidRPr="00C52BF3" w:rsidRDefault="004221FC">
      <w:pPr>
        <w:pStyle w:val="ConsPlusNormal"/>
        <w:spacing w:before="220"/>
        <w:ind w:firstLine="540"/>
        <w:jc w:val="both"/>
      </w:pPr>
      <w:bookmarkStart w:id="34" w:name="P658"/>
      <w:bookmarkEnd w:id="34"/>
      <w:r w:rsidRPr="00C52BF3">
        <w:t xml:space="preserve">&lt;5&gt;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 Федеральным </w:t>
      </w:r>
      <w:hyperlink r:id="rId184">
        <w:r w:rsidRPr="00C52BF3">
          <w:t>законом</w:t>
        </w:r>
      </w:hyperlink>
      <w:r w:rsidRPr="00C52BF3">
        <w:t xml:space="preserve"> "О контрактной системе в сфере закупок товаров, работ, услуг для обеспечения государственных и муниципальных нужд".</w:t>
      </w:r>
    </w:p>
    <w:p w:rsidR="004221FC" w:rsidRPr="00C52BF3" w:rsidRDefault="004221FC">
      <w:pPr>
        <w:pStyle w:val="ConsPlusNormal"/>
        <w:spacing w:before="220"/>
        <w:ind w:firstLine="540"/>
        <w:jc w:val="both"/>
      </w:pPr>
      <w:bookmarkStart w:id="35" w:name="P659"/>
      <w:bookmarkEnd w:id="35"/>
      <w:r w:rsidRPr="00C52BF3">
        <w:t>&lt;6&gt; Указывается почтовый адрес.</w:t>
      </w:r>
    </w:p>
    <w:p w:rsidR="004221FC" w:rsidRPr="00C52BF3" w:rsidRDefault="004221FC">
      <w:pPr>
        <w:pStyle w:val="ConsPlusNormal"/>
        <w:spacing w:before="220"/>
        <w:ind w:firstLine="540"/>
        <w:jc w:val="both"/>
      </w:pPr>
      <w:bookmarkStart w:id="36" w:name="P660"/>
      <w:bookmarkEnd w:id="36"/>
      <w:r w:rsidRPr="00C52BF3">
        <w:t>&lt;7&gt; Указываются адрес электронной почты и (или) наименование информационной системы.</w:t>
      </w:r>
    </w:p>
    <w:p w:rsidR="004221FC" w:rsidRPr="00C52BF3" w:rsidRDefault="004221FC">
      <w:pPr>
        <w:pStyle w:val="ConsPlusNormal"/>
        <w:spacing w:before="220"/>
        <w:ind w:firstLine="540"/>
        <w:jc w:val="both"/>
      </w:pPr>
      <w:bookmarkStart w:id="37" w:name="P661"/>
      <w:bookmarkEnd w:id="37"/>
      <w:r w:rsidRPr="00C52BF3">
        <w:t>&lt;8&gt; Указывается наименование арбитражного суда.</w:t>
      </w:r>
    </w:p>
    <w:p w:rsidR="004221FC" w:rsidRPr="00C52BF3" w:rsidRDefault="004221FC">
      <w:pPr>
        <w:pStyle w:val="ConsPlusNormal"/>
        <w:spacing w:before="220"/>
        <w:ind w:firstLine="540"/>
        <w:jc w:val="both"/>
      </w:pPr>
      <w:bookmarkStart w:id="38" w:name="P662"/>
      <w:bookmarkEnd w:id="38"/>
      <w:r w:rsidRPr="00C52BF3">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p>
    <w:p w:rsidR="004221FC" w:rsidRPr="00C52BF3" w:rsidRDefault="004221FC">
      <w:pPr>
        <w:pStyle w:val="ConsPlusNormal"/>
        <w:spacing w:before="220"/>
        <w:ind w:firstLine="540"/>
        <w:jc w:val="both"/>
      </w:pPr>
      <w:bookmarkStart w:id="39" w:name="P663"/>
      <w:bookmarkEnd w:id="39"/>
      <w:r w:rsidRPr="00C52BF3">
        <w:t xml:space="preserve">&lt;9&gt; Не должны противоречить положениям извещения об осуществлении закупки, приглашения принять участие в определении поставщика (подрядчика, исполнителя), документации о закупке (в случае если Федеральным </w:t>
      </w:r>
      <w:hyperlink r:id="rId185">
        <w:r w:rsidRPr="00C52BF3">
          <w:t>законом</w:t>
        </w:r>
      </w:hyperlink>
      <w:r w:rsidRPr="00C52BF3">
        <w:t xml:space="preserve"> "О контрактной системе в сфере </w:t>
      </w:r>
      <w:r w:rsidRPr="00C52BF3">
        <w:lastRenderedPageBreak/>
        <w:t>закупок товаров, работ, услуг для обеспечения государственных и муниципальных нужд" предусмотрена документация о закупке), проекта контракта, заключаемого с единственным поставщиком (подрядчиком, исполнителем) (при наличии).</w:t>
      </w:r>
    </w:p>
    <w:p w:rsidR="004221FC" w:rsidRPr="00C52BF3" w:rsidRDefault="004221FC">
      <w:pPr>
        <w:pStyle w:val="ConsPlusNormal"/>
        <w:ind w:firstLine="540"/>
        <w:jc w:val="both"/>
      </w:pPr>
    </w:p>
    <w:p w:rsidR="004221FC" w:rsidRPr="00C52BF3" w:rsidRDefault="004221FC">
      <w:pPr>
        <w:pStyle w:val="ConsPlusNormal"/>
        <w:ind w:firstLine="540"/>
        <w:jc w:val="both"/>
      </w:pPr>
    </w:p>
    <w:p w:rsidR="004221FC" w:rsidRPr="00C52BF3" w:rsidRDefault="004221FC">
      <w:pPr>
        <w:pStyle w:val="ConsPlusNormal"/>
        <w:pBdr>
          <w:bottom w:val="single" w:sz="6" w:space="0" w:color="auto"/>
        </w:pBdr>
        <w:spacing w:before="100" w:after="100"/>
        <w:jc w:val="both"/>
        <w:rPr>
          <w:sz w:val="2"/>
          <w:szCs w:val="2"/>
        </w:rPr>
      </w:pPr>
    </w:p>
    <w:p w:rsidR="00D95936" w:rsidRPr="00C52BF3" w:rsidRDefault="00D95936">
      <w:bookmarkStart w:id="40" w:name="_GoBack"/>
      <w:bookmarkEnd w:id="40"/>
    </w:p>
    <w:sectPr w:rsidR="00D95936" w:rsidRPr="00C52BF3" w:rsidSect="00F528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1FC"/>
    <w:rsid w:val="004221FC"/>
    <w:rsid w:val="00C52BF3"/>
    <w:rsid w:val="00D95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B23BD-0600-499B-BDAD-DCA43F6B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21F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221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221F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221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221F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221F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221F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221F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181" TargetMode="External"/><Relationship Id="rId21" Type="http://schemas.openxmlformats.org/officeDocument/2006/relationships/hyperlink" Target="https://login.consultant.ru/link/?req=doc&amp;base=LAW&amp;n=486425&amp;dst=100314" TargetMode="External"/><Relationship Id="rId42" Type="http://schemas.openxmlformats.org/officeDocument/2006/relationships/hyperlink" Target="https://login.consultant.ru/link/?req=doc&amp;base=LAW&amp;n=495181&amp;dst=2425" TargetMode="External"/><Relationship Id="rId63" Type="http://schemas.openxmlformats.org/officeDocument/2006/relationships/hyperlink" Target="https://login.consultant.ru/link/?req=doc&amp;base=LAW&amp;n=288067&amp;dst=100016" TargetMode="External"/><Relationship Id="rId84" Type="http://schemas.openxmlformats.org/officeDocument/2006/relationships/hyperlink" Target="https://login.consultant.ru/link/?req=doc&amp;base=LAW&amp;n=495181&amp;dst=2135" TargetMode="External"/><Relationship Id="rId138" Type="http://schemas.openxmlformats.org/officeDocument/2006/relationships/hyperlink" Target="https://login.consultant.ru/link/?req=doc&amp;base=LAW&amp;n=498694&amp;dst=100101" TargetMode="External"/><Relationship Id="rId159" Type="http://schemas.openxmlformats.org/officeDocument/2006/relationships/hyperlink" Target="https://login.consultant.ru/link/?req=doc&amp;base=LAW&amp;n=498694&amp;dst=100112" TargetMode="External"/><Relationship Id="rId170" Type="http://schemas.openxmlformats.org/officeDocument/2006/relationships/hyperlink" Target="https://login.consultant.ru/link/?req=doc&amp;base=LAW&amp;n=495181" TargetMode="External"/><Relationship Id="rId107" Type="http://schemas.openxmlformats.org/officeDocument/2006/relationships/hyperlink" Target="https://login.consultant.ru/link/?req=doc&amp;base=LAW&amp;n=498694&amp;dst=100071" TargetMode="External"/><Relationship Id="rId11" Type="http://schemas.openxmlformats.org/officeDocument/2006/relationships/hyperlink" Target="https://login.consultant.ru/link/?req=doc&amp;base=LAW&amp;n=486403&amp;dst=100011" TargetMode="External"/><Relationship Id="rId32" Type="http://schemas.openxmlformats.org/officeDocument/2006/relationships/hyperlink" Target="https://login.consultant.ru/link/?req=doc&amp;base=LAW&amp;n=495181" TargetMode="External"/><Relationship Id="rId53" Type="http://schemas.openxmlformats.org/officeDocument/2006/relationships/hyperlink" Target="https://login.consultant.ru/link/?req=doc&amp;base=LAW&amp;n=498694&amp;dst=100037" TargetMode="External"/><Relationship Id="rId74" Type="http://schemas.openxmlformats.org/officeDocument/2006/relationships/hyperlink" Target="https://login.consultant.ru/link/?req=doc&amp;base=LAW&amp;n=498694&amp;dst=100049" TargetMode="External"/><Relationship Id="rId128" Type="http://schemas.openxmlformats.org/officeDocument/2006/relationships/hyperlink" Target="https://login.consultant.ru/link/?req=doc&amp;base=LAW&amp;n=486403&amp;dst=100013" TargetMode="External"/><Relationship Id="rId149" Type="http://schemas.openxmlformats.org/officeDocument/2006/relationships/hyperlink" Target="https://login.consultant.ru/link/?req=doc&amp;base=LAW&amp;n=405814&amp;dst=100006" TargetMode="External"/><Relationship Id="rId5" Type="http://schemas.openxmlformats.org/officeDocument/2006/relationships/hyperlink" Target="https://login.consultant.ru/link/?req=doc&amp;base=LAW&amp;n=299102&amp;dst=100005" TargetMode="External"/><Relationship Id="rId95" Type="http://schemas.openxmlformats.org/officeDocument/2006/relationships/hyperlink" Target="https://login.consultant.ru/link/?req=doc&amp;base=LAW&amp;n=495181&amp;dst=100568" TargetMode="External"/><Relationship Id="rId160" Type="http://schemas.openxmlformats.org/officeDocument/2006/relationships/hyperlink" Target="https://login.consultant.ru/link/?req=doc&amp;base=LAW&amp;n=498694&amp;dst=100113" TargetMode="External"/><Relationship Id="rId181" Type="http://schemas.openxmlformats.org/officeDocument/2006/relationships/hyperlink" Target="https://login.consultant.ru/link/?req=doc&amp;base=LAW&amp;n=149911" TargetMode="External"/><Relationship Id="rId22" Type="http://schemas.openxmlformats.org/officeDocument/2006/relationships/hyperlink" Target="https://login.consultant.ru/link/?req=doc&amp;base=LAW&amp;n=498694&amp;dst=100027" TargetMode="External"/><Relationship Id="rId43" Type="http://schemas.openxmlformats.org/officeDocument/2006/relationships/hyperlink" Target="https://login.consultant.ru/link/?req=doc&amp;base=LAW&amp;n=495181" TargetMode="External"/><Relationship Id="rId64" Type="http://schemas.openxmlformats.org/officeDocument/2006/relationships/hyperlink" Target="https://login.consultant.ru/link/?req=doc&amp;base=LAW&amp;n=329463&amp;dst=100017" TargetMode="External"/><Relationship Id="rId118" Type="http://schemas.openxmlformats.org/officeDocument/2006/relationships/hyperlink" Target="https://login.consultant.ru/link/?req=doc&amp;base=LAW&amp;n=408491&amp;dst=100021" TargetMode="External"/><Relationship Id="rId139" Type="http://schemas.openxmlformats.org/officeDocument/2006/relationships/hyperlink" Target="https://login.consultant.ru/link/?req=doc&amp;base=LAW&amp;n=495181&amp;dst=330" TargetMode="External"/><Relationship Id="rId85" Type="http://schemas.openxmlformats.org/officeDocument/2006/relationships/hyperlink" Target="https://login.consultant.ru/link/?req=doc&amp;base=LAW&amp;n=404846&amp;dst=100018" TargetMode="External"/><Relationship Id="rId150" Type="http://schemas.openxmlformats.org/officeDocument/2006/relationships/hyperlink" Target="https://login.consultant.ru/link/?req=doc&amp;base=LAW&amp;n=498694&amp;dst=100108" TargetMode="External"/><Relationship Id="rId171" Type="http://schemas.openxmlformats.org/officeDocument/2006/relationships/hyperlink" Target="https://login.consultant.ru/link/?req=doc&amp;base=LAW&amp;n=495181&amp;dst=2422" TargetMode="External"/><Relationship Id="rId12" Type="http://schemas.openxmlformats.org/officeDocument/2006/relationships/hyperlink" Target="https://login.consultant.ru/link/?req=doc&amp;base=LAW&amp;n=494733&amp;dst=100010" TargetMode="External"/><Relationship Id="rId33" Type="http://schemas.openxmlformats.org/officeDocument/2006/relationships/hyperlink" Target="https://login.consultant.ru/link/?req=doc&amp;base=LAW&amp;n=536617&amp;dst=10611" TargetMode="External"/><Relationship Id="rId108" Type="http://schemas.openxmlformats.org/officeDocument/2006/relationships/hyperlink" Target="https://login.consultant.ru/link/?req=doc&amp;base=LAW&amp;n=498694&amp;dst=100072" TargetMode="External"/><Relationship Id="rId129" Type="http://schemas.openxmlformats.org/officeDocument/2006/relationships/hyperlink" Target="https://login.consultant.ru/link/?req=doc&amp;base=LAW&amp;n=329463&amp;dst=100021" TargetMode="External"/><Relationship Id="rId54" Type="http://schemas.openxmlformats.org/officeDocument/2006/relationships/hyperlink" Target="https://login.consultant.ru/link/?req=doc&amp;base=LAW&amp;n=498694&amp;dst=100038" TargetMode="External"/><Relationship Id="rId75" Type="http://schemas.openxmlformats.org/officeDocument/2006/relationships/hyperlink" Target="https://login.consultant.ru/link/?req=doc&amp;base=LAW&amp;n=498694&amp;dst=100049" TargetMode="External"/><Relationship Id="rId96" Type="http://schemas.openxmlformats.org/officeDocument/2006/relationships/hyperlink" Target="https://login.consultant.ru/link/?req=doc&amp;base=LAW&amp;n=498694&amp;dst=100063" TargetMode="External"/><Relationship Id="rId140" Type="http://schemas.openxmlformats.org/officeDocument/2006/relationships/hyperlink" Target="https://login.consultant.ru/link/?req=doc&amp;base=LAW&amp;n=536591" TargetMode="External"/><Relationship Id="rId161" Type="http://schemas.openxmlformats.org/officeDocument/2006/relationships/hyperlink" Target="https://login.consultant.ru/link/?req=doc&amp;base=LAW&amp;n=498694&amp;dst=100114" TargetMode="External"/><Relationship Id="rId182" Type="http://schemas.openxmlformats.org/officeDocument/2006/relationships/hyperlink" Target="https://login.consultant.ru/link/?req=doc&amp;base=LAW&amp;n=526283" TargetMode="External"/><Relationship Id="rId6" Type="http://schemas.openxmlformats.org/officeDocument/2006/relationships/hyperlink" Target="https://login.consultant.ru/link/?req=doc&amp;base=LAW&amp;n=408491&amp;dst=100017" TargetMode="External"/><Relationship Id="rId23" Type="http://schemas.openxmlformats.org/officeDocument/2006/relationships/hyperlink" Target="https://login.consultant.ru/link/?req=doc&amp;base=LAW&amp;n=172168&amp;dst=100010" TargetMode="External"/><Relationship Id="rId119" Type="http://schemas.openxmlformats.org/officeDocument/2006/relationships/hyperlink" Target="https://login.consultant.ru/link/?req=doc&amp;base=LAW&amp;n=498694&amp;dst=100090" TargetMode="External"/><Relationship Id="rId44" Type="http://schemas.openxmlformats.org/officeDocument/2006/relationships/hyperlink" Target="https://login.consultant.ru/link/?req=doc&amp;base=LAW&amp;n=288067&amp;dst=100014" TargetMode="External"/><Relationship Id="rId65" Type="http://schemas.openxmlformats.org/officeDocument/2006/relationships/hyperlink" Target="https://login.consultant.ru/link/?req=doc&amp;base=LAW&amp;n=498694&amp;dst=100043" TargetMode="External"/><Relationship Id="rId86" Type="http://schemas.openxmlformats.org/officeDocument/2006/relationships/hyperlink" Target="https://login.consultant.ru/link/?req=doc&amp;base=LAW&amp;n=329463&amp;dst=100020" TargetMode="External"/><Relationship Id="rId130" Type="http://schemas.openxmlformats.org/officeDocument/2006/relationships/hyperlink" Target="https://login.consultant.ru/link/?req=doc&amp;base=LAW&amp;n=498694&amp;dst=100098" TargetMode="External"/><Relationship Id="rId151" Type="http://schemas.openxmlformats.org/officeDocument/2006/relationships/hyperlink" Target="https://login.consultant.ru/link/?req=doc&amp;base=LAW&amp;n=498694&amp;dst=100109" TargetMode="External"/><Relationship Id="rId172" Type="http://schemas.openxmlformats.org/officeDocument/2006/relationships/hyperlink" Target="https://login.consultant.ru/link/?req=doc&amp;base=LAW&amp;n=495181&amp;dst=2425" TargetMode="External"/><Relationship Id="rId13" Type="http://schemas.openxmlformats.org/officeDocument/2006/relationships/hyperlink" Target="https://login.consultant.ru/link/?req=doc&amp;base=LAW&amp;n=172168&amp;dst=100009" TargetMode="External"/><Relationship Id="rId18" Type="http://schemas.openxmlformats.org/officeDocument/2006/relationships/hyperlink" Target="https://login.consultant.ru/link/?req=doc&amp;base=LAW&amp;n=404846&amp;dst=100012" TargetMode="External"/><Relationship Id="rId39" Type="http://schemas.openxmlformats.org/officeDocument/2006/relationships/hyperlink" Target="https://login.consultant.ru/link/?req=doc&amp;base=LAW&amp;n=498694&amp;dst=100032" TargetMode="External"/><Relationship Id="rId109" Type="http://schemas.openxmlformats.org/officeDocument/2006/relationships/hyperlink" Target="https://login.consultant.ru/link/?req=doc&amp;base=LAW&amp;n=498694&amp;dst=100075" TargetMode="External"/><Relationship Id="rId34" Type="http://schemas.openxmlformats.org/officeDocument/2006/relationships/hyperlink" Target="https://login.consultant.ru/link/?req=doc&amp;base=LAW&amp;n=495181&amp;dst=2449" TargetMode="External"/><Relationship Id="rId50" Type="http://schemas.openxmlformats.org/officeDocument/2006/relationships/hyperlink" Target="https://login.consultant.ru/link/?req=doc&amp;base=LAW&amp;n=498694&amp;dst=100037" TargetMode="External"/><Relationship Id="rId55" Type="http://schemas.openxmlformats.org/officeDocument/2006/relationships/hyperlink" Target="https://login.consultant.ru/link/?req=doc&amp;base=LAW&amp;n=486425&amp;dst=100321" TargetMode="External"/><Relationship Id="rId76" Type="http://schemas.openxmlformats.org/officeDocument/2006/relationships/hyperlink" Target="https://login.consultant.ru/link/?req=doc&amp;base=LAW&amp;n=172168&amp;dst=100024" TargetMode="External"/><Relationship Id="rId97" Type="http://schemas.openxmlformats.org/officeDocument/2006/relationships/hyperlink" Target="https://login.consultant.ru/link/?req=doc&amp;base=LAW&amp;n=498694&amp;dst=100064" TargetMode="External"/><Relationship Id="rId104" Type="http://schemas.openxmlformats.org/officeDocument/2006/relationships/hyperlink" Target="https://login.consultant.ru/link/?req=doc&amp;base=LAW&amp;n=495181" TargetMode="External"/><Relationship Id="rId120" Type="http://schemas.openxmlformats.org/officeDocument/2006/relationships/hyperlink" Target="https://login.consultant.ru/link/?req=doc&amp;base=LAW&amp;n=498694&amp;dst=100092" TargetMode="External"/><Relationship Id="rId125" Type="http://schemas.openxmlformats.org/officeDocument/2006/relationships/hyperlink" Target="https://login.consultant.ru/link/?req=doc&amp;base=LAW&amp;n=404846&amp;dst=100030" TargetMode="External"/><Relationship Id="rId141" Type="http://schemas.openxmlformats.org/officeDocument/2006/relationships/hyperlink" Target="https://login.consultant.ru/link/?req=doc&amp;base=LAW&amp;n=495181&amp;dst=2448" TargetMode="External"/><Relationship Id="rId146" Type="http://schemas.openxmlformats.org/officeDocument/2006/relationships/hyperlink" Target="https://login.consultant.ru/link/?req=doc&amp;base=LAW&amp;n=482696" TargetMode="External"/><Relationship Id="rId167"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329463&amp;dst=100005" TargetMode="External"/><Relationship Id="rId71" Type="http://schemas.openxmlformats.org/officeDocument/2006/relationships/hyperlink" Target="https://login.consultant.ru/link/?req=doc&amp;base=LAW&amp;n=329463&amp;dst=100019" TargetMode="External"/><Relationship Id="rId92" Type="http://schemas.openxmlformats.org/officeDocument/2006/relationships/hyperlink" Target="https://login.consultant.ru/link/?req=doc&amp;base=LAW&amp;n=498694&amp;dst=100055" TargetMode="External"/><Relationship Id="rId162" Type="http://schemas.openxmlformats.org/officeDocument/2006/relationships/hyperlink" Target="https://login.consultant.ru/link/?req=doc&amp;base=LAW&amp;n=486403&amp;dst=100015" TargetMode="External"/><Relationship Id="rId183" Type="http://schemas.openxmlformats.org/officeDocument/2006/relationships/hyperlink" Target="https://login.consultant.ru/link/?req=doc&amp;base=LAW&amp;n=536617" TargetMode="External"/><Relationship Id="rId2" Type="http://schemas.openxmlformats.org/officeDocument/2006/relationships/settings" Target="settings.xml"/><Relationship Id="rId29" Type="http://schemas.openxmlformats.org/officeDocument/2006/relationships/hyperlink" Target="https://login.consultant.ru/link/?req=doc&amp;base=LAW&amp;n=429199&amp;dst=100019" TargetMode="External"/><Relationship Id="rId24" Type="http://schemas.openxmlformats.org/officeDocument/2006/relationships/hyperlink" Target="https://login.consultant.ru/link/?req=doc&amp;base=LAW&amp;n=288067&amp;dst=100011" TargetMode="External"/><Relationship Id="rId40" Type="http://schemas.openxmlformats.org/officeDocument/2006/relationships/hyperlink" Target="https://login.consultant.ru/link/?req=doc&amp;base=LAW&amp;n=486425&amp;dst=100316" TargetMode="External"/><Relationship Id="rId45" Type="http://schemas.openxmlformats.org/officeDocument/2006/relationships/hyperlink" Target="https://login.consultant.ru/link/?req=doc&amp;base=LAW&amp;n=329463&amp;dst=100011" TargetMode="External"/><Relationship Id="rId66" Type="http://schemas.openxmlformats.org/officeDocument/2006/relationships/hyperlink" Target="https://login.consultant.ru/link/?req=doc&amp;base=LAW&amp;n=486425&amp;dst=100324" TargetMode="External"/><Relationship Id="rId87" Type="http://schemas.openxmlformats.org/officeDocument/2006/relationships/hyperlink" Target="https://login.consultant.ru/link/?req=doc&amp;base=LAW&amp;n=498694&amp;dst=100052" TargetMode="External"/><Relationship Id="rId110" Type="http://schemas.openxmlformats.org/officeDocument/2006/relationships/hyperlink" Target="https://login.consultant.ru/link/?req=doc&amp;base=LAW&amp;n=498694&amp;dst=100079" TargetMode="External"/><Relationship Id="rId115" Type="http://schemas.openxmlformats.org/officeDocument/2006/relationships/hyperlink" Target="https://login.consultant.ru/link/?req=doc&amp;base=LAW&amp;n=404846&amp;dst=100028" TargetMode="External"/><Relationship Id="rId131" Type="http://schemas.openxmlformats.org/officeDocument/2006/relationships/hyperlink" Target="https://login.consultant.ru/link/?req=doc&amp;base=LAW&amp;n=404846&amp;dst=100031" TargetMode="External"/><Relationship Id="rId136" Type="http://schemas.openxmlformats.org/officeDocument/2006/relationships/hyperlink" Target="https://login.consultant.ru/link/?req=doc&amp;base=LAW&amp;n=486403&amp;dst=100015" TargetMode="External"/><Relationship Id="rId157" Type="http://schemas.openxmlformats.org/officeDocument/2006/relationships/hyperlink" Target="https://login.consultant.ru/link/?req=doc&amp;base=LAW&amp;n=498694&amp;dst=100110" TargetMode="External"/><Relationship Id="rId178" Type="http://schemas.openxmlformats.org/officeDocument/2006/relationships/hyperlink" Target="https://login.consultant.ru/link/?req=doc&amp;base=LAW&amp;n=494733&amp;dst=100016" TargetMode="External"/><Relationship Id="rId61" Type="http://schemas.openxmlformats.org/officeDocument/2006/relationships/hyperlink" Target="https://login.consultant.ru/link/?req=doc&amp;base=LAW&amp;n=498694&amp;dst=100041" TargetMode="External"/><Relationship Id="rId82" Type="http://schemas.openxmlformats.org/officeDocument/2006/relationships/hyperlink" Target="https://login.consultant.ru/link/?req=doc&amp;base=LAW&amp;n=486403&amp;dst=100013" TargetMode="External"/><Relationship Id="rId152" Type="http://schemas.openxmlformats.org/officeDocument/2006/relationships/hyperlink" Target="https://login.consultant.ru/link/?req=doc&amp;base=LAW&amp;n=498694&amp;dst=100110" TargetMode="External"/><Relationship Id="rId173" Type="http://schemas.openxmlformats.org/officeDocument/2006/relationships/hyperlink" Target="https://login.consultant.ru/link/?req=doc&amp;base=LAW&amp;n=495181" TargetMode="External"/><Relationship Id="rId19" Type="http://schemas.openxmlformats.org/officeDocument/2006/relationships/hyperlink" Target="https://login.consultant.ru/link/?req=doc&amp;base=LAW&amp;n=498694&amp;dst=100026" TargetMode="External"/><Relationship Id="rId14" Type="http://schemas.openxmlformats.org/officeDocument/2006/relationships/hyperlink" Target="https://login.consultant.ru/link/?req=doc&amp;base=LAW&amp;n=498694&amp;dst=100024" TargetMode="External"/><Relationship Id="rId30" Type="http://schemas.openxmlformats.org/officeDocument/2006/relationships/hyperlink" Target="https://login.consultant.ru/link/?req=doc&amp;base=LAW&amp;n=486403&amp;dst=100012" TargetMode="External"/><Relationship Id="rId35" Type="http://schemas.openxmlformats.org/officeDocument/2006/relationships/hyperlink" Target="https://login.consultant.ru/link/?req=doc&amp;base=LAW&amp;n=429199&amp;dst=100019" TargetMode="External"/><Relationship Id="rId56" Type="http://schemas.openxmlformats.org/officeDocument/2006/relationships/hyperlink" Target="https://login.consultant.ru/link/?req=doc&amp;base=LAW&amp;n=486425&amp;dst=100323" TargetMode="External"/><Relationship Id="rId77" Type="http://schemas.openxmlformats.org/officeDocument/2006/relationships/hyperlink" Target="https://login.consultant.ru/link/?req=doc&amp;base=LAW&amp;n=404846&amp;dst=100017" TargetMode="External"/><Relationship Id="rId100" Type="http://schemas.openxmlformats.org/officeDocument/2006/relationships/hyperlink" Target="https://login.consultant.ru/link/?req=doc&amp;base=LAW&amp;n=404846&amp;dst=100023" TargetMode="External"/><Relationship Id="rId105" Type="http://schemas.openxmlformats.org/officeDocument/2006/relationships/hyperlink" Target="https://login.consultant.ru/link/?req=doc&amp;base=LAW&amp;n=404846&amp;dst=100025" TargetMode="External"/><Relationship Id="rId126" Type="http://schemas.openxmlformats.org/officeDocument/2006/relationships/hyperlink" Target="https://login.consultant.ru/link/?req=doc&amp;base=LAW&amp;n=495181" TargetMode="External"/><Relationship Id="rId147" Type="http://schemas.openxmlformats.org/officeDocument/2006/relationships/hyperlink" Target="https://login.consultant.ru/link/?req=doc&amp;base=LAW&amp;n=498694&amp;dst=100108" TargetMode="External"/><Relationship Id="rId168" Type="http://schemas.openxmlformats.org/officeDocument/2006/relationships/hyperlink" Target="https://login.consultant.ru/link/?req=doc&amp;base=LAW&amp;n=149911" TargetMode="External"/><Relationship Id="rId8" Type="http://schemas.openxmlformats.org/officeDocument/2006/relationships/hyperlink" Target="https://login.consultant.ru/link/?req=doc&amp;base=LAW&amp;n=498694&amp;dst=100021" TargetMode="External"/><Relationship Id="rId51" Type="http://schemas.openxmlformats.org/officeDocument/2006/relationships/hyperlink" Target="https://login.consultant.ru/link/?req=doc&amp;base=LAW&amp;n=486425&amp;dst=100320" TargetMode="External"/><Relationship Id="rId72" Type="http://schemas.openxmlformats.org/officeDocument/2006/relationships/hyperlink" Target="https://login.consultant.ru/link/?req=doc&amp;base=LAW&amp;n=498694&amp;dst=100048" TargetMode="External"/><Relationship Id="rId93" Type="http://schemas.openxmlformats.org/officeDocument/2006/relationships/hyperlink" Target="https://login.consultant.ru/link/?req=doc&amp;base=LAW&amp;n=299102&amp;dst=100013" TargetMode="External"/><Relationship Id="rId98" Type="http://schemas.openxmlformats.org/officeDocument/2006/relationships/hyperlink" Target="https://login.consultant.ru/link/?req=doc&amp;base=LAW&amp;n=498694&amp;dst=100065" TargetMode="External"/><Relationship Id="rId121" Type="http://schemas.openxmlformats.org/officeDocument/2006/relationships/hyperlink" Target="https://login.consultant.ru/link/?req=doc&amp;base=LAW&amp;n=498694&amp;dst=100093" TargetMode="External"/><Relationship Id="rId142" Type="http://schemas.openxmlformats.org/officeDocument/2006/relationships/hyperlink" Target="https://login.consultant.ru/link/?req=doc&amp;base=LAW&amp;n=495181&amp;dst=2209" TargetMode="External"/><Relationship Id="rId163" Type="http://schemas.openxmlformats.org/officeDocument/2006/relationships/hyperlink" Target="https://login.consultant.ru/link/?req=doc&amp;base=LAW&amp;n=486425&amp;dst=100325" TargetMode="External"/><Relationship Id="rId184" Type="http://schemas.openxmlformats.org/officeDocument/2006/relationships/hyperlink" Target="https://login.consultant.ru/link/?req=doc&amp;base=LAW&amp;n=495181"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08491&amp;dst=100018" TargetMode="External"/><Relationship Id="rId46" Type="http://schemas.openxmlformats.org/officeDocument/2006/relationships/hyperlink" Target="https://login.consultant.ru/link/?req=doc&amp;base=LAW&amp;n=498694&amp;dst=100033" TargetMode="External"/><Relationship Id="rId67" Type="http://schemas.openxmlformats.org/officeDocument/2006/relationships/hyperlink" Target="https://login.consultant.ru/link/?req=doc&amp;base=LAW&amp;n=498694&amp;dst=100045" TargetMode="External"/><Relationship Id="rId116" Type="http://schemas.openxmlformats.org/officeDocument/2006/relationships/hyperlink" Target="https://login.consultant.ru/link/?req=doc&amp;base=LAW&amp;n=498694&amp;dst=100087" TargetMode="External"/><Relationship Id="rId137" Type="http://schemas.openxmlformats.org/officeDocument/2006/relationships/hyperlink" Target="https://login.consultant.ru/link/?req=doc&amp;base=LAW&amp;n=495181&amp;dst=2135" TargetMode="External"/><Relationship Id="rId158" Type="http://schemas.openxmlformats.org/officeDocument/2006/relationships/hyperlink" Target="https://login.consultant.ru/link/?req=doc&amp;base=LAW&amp;n=498694&amp;dst=100110" TargetMode="External"/><Relationship Id="rId20" Type="http://schemas.openxmlformats.org/officeDocument/2006/relationships/hyperlink" Target="https://login.consultant.ru/link/?req=doc&amp;base=LAW&amp;n=486425&amp;dst=100312" TargetMode="External"/><Relationship Id="rId41" Type="http://schemas.openxmlformats.org/officeDocument/2006/relationships/hyperlink" Target="https://login.consultant.ru/link/?req=doc&amp;base=LAW&amp;n=495181&amp;dst=2422" TargetMode="External"/><Relationship Id="rId62" Type="http://schemas.openxmlformats.org/officeDocument/2006/relationships/hyperlink" Target="https://login.consultant.ru/link/?req=doc&amp;base=LAW&amp;n=498694&amp;dst=100042" TargetMode="External"/><Relationship Id="rId83" Type="http://schemas.openxmlformats.org/officeDocument/2006/relationships/hyperlink" Target="https://login.consultant.ru/link/?req=doc&amp;base=LAW&amp;n=495181&amp;dst=60" TargetMode="External"/><Relationship Id="rId88" Type="http://schemas.openxmlformats.org/officeDocument/2006/relationships/hyperlink" Target="https://login.consultant.ru/link/?req=doc&amp;base=LAW&amp;n=495181&amp;dst=330" TargetMode="External"/><Relationship Id="rId111" Type="http://schemas.openxmlformats.org/officeDocument/2006/relationships/hyperlink" Target="https://login.consultant.ru/link/?req=doc&amp;base=LAW&amp;n=498694&amp;dst=100081" TargetMode="External"/><Relationship Id="rId132" Type="http://schemas.openxmlformats.org/officeDocument/2006/relationships/hyperlink" Target="https://login.consultant.ru/link/?req=doc&amp;base=LAW&amp;n=288067&amp;dst=100025" TargetMode="External"/><Relationship Id="rId153" Type="http://schemas.openxmlformats.org/officeDocument/2006/relationships/hyperlink" Target="https://login.consultant.ru/link/?req=doc&amp;base=LAW&amp;n=498694&amp;dst=100110" TargetMode="External"/><Relationship Id="rId174" Type="http://schemas.openxmlformats.org/officeDocument/2006/relationships/hyperlink" Target="https://login.consultant.ru/link/?req=doc&amp;base=LAW&amp;n=536617" TargetMode="External"/><Relationship Id="rId179" Type="http://schemas.openxmlformats.org/officeDocument/2006/relationships/hyperlink" Target="https://login.consultant.ru/link/?req=doc&amp;base=LAW&amp;n=149911" TargetMode="External"/><Relationship Id="rId15" Type="http://schemas.openxmlformats.org/officeDocument/2006/relationships/hyperlink" Target="https://login.consultant.ru/link/?req=doc&amp;base=LAW&amp;n=498694&amp;dst=100025" TargetMode="External"/><Relationship Id="rId36" Type="http://schemas.openxmlformats.org/officeDocument/2006/relationships/hyperlink" Target="https://login.consultant.ru/link/?req=doc&amp;base=LAW&amp;n=486403&amp;dst=100012" TargetMode="External"/><Relationship Id="rId57" Type="http://schemas.openxmlformats.org/officeDocument/2006/relationships/hyperlink" Target="https://login.consultant.ru/link/?req=doc&amp;base=LAW&amp;n=498694&amp;dst=100040" TargetMode="External"/><Relationship Id="rId106" Type="http://schemas.openxmlformats.org/officeDocument/2006/relationships/hyperlink" Target="https://login.consultant.ru/link/?req=doc&amp;base=LAW&amp;n=408491&amp;dst=100020" TargetMode="External"/><Relationship Id="rId127" Type="http://schemas.openxmlformats.org/officeDocument/2006/relationships/hyperlink" Target="https://login.consultant.ru/link/?req=doc&amp;base=LAW&amp;n=408491&amp;dst=100022" TargetMode="External"/><Relationship Id="rId10" Type="http://schemas.openxmlformats.org/officeDocument/2006/relationships/hyperlink" Target="https://login.consultant.ru/link/?req=doc&amp;base=LAW&amp;n=429199&amp;dst=100019" TargetMode="External"/><Relationship Id="rId31" Type="http://schemas.openxmlformats.org/officeDocument/2006/relationships/hyperlink" Target="https://login.consultant.ru/link/?req=doc&amp;base=LAW&amp;n=511602" TargetMode="External"/><Relationship Id="rId52" Type="http://schemas.openxmlformats.org/officeDocument/2006/relationships/hyperlink" Target="https://login.consultant.ru/link/?req=doc&amp;base=LAW&amp;n=498694&amp;dst=100037" TargetMode="External"/><Relationship Id="rId73" Type="http://schemas.openxmlformats.org/officeDocument/2006/relationships/hyperlink" Target="https://login.consultant.ru/link/?req=doc&amp;base=LAW&amp;n=486425&amp;dst=100324" TargetMode="External"/><Relationship Id="rId78" Type="http://schemas.openxmlformats.org/officeDocument/2006/relationships/hyperlink" Target="https://login.consultant.ru/link/?req=doc&amp;base=LAW&amp;n=299102&amp;dst=100010" TargetMode="External"/><Relationship Id="rId94" Type="http://schemas.openxmlformats.org/officeDocument/2006/relationships/hyperlink" Target="https://login.consultant.ru/link/?req=doc&amp;base=LAW&amp;n=498694&amp;dst=100061" TargetMode="External"/><Relationship Id="rId99" Type="http://schemas.openxmlformats.org/officeDocument/2006/relationships/hyperlink" Target="https://login.consultant.ru/link/?req=doc&amp;base=LAW&amp;n=404846&amp;dst=100021" TargetMode="External"/><Relationship Id="rId101" Type="http://schemas.openxmlformats.org/officeDocument/2006/relationships/hyperlink" Target="https://login.consultant.ru/link/?req=doc&amp;base=LAW&amp;n=498694&amp;dst=100066" TargetMode="External"/><Relationship Id="rId122" Type="http://schemas.openxmlformats.org/officeDocument/2006/relationships/hyperlink" Target="https://login.consultant.ru/link/?req=doc&amp;base=LAW&amp;n=498694&amp;dst=100096" TargetMode="External"/><Relationship Id="rId143" Type="http://schemas.openxmlformats.org/officeDocument/2006/relationships/hyperlink" Target="https://login.consultant.ru/link/?req=doc&amp;base=LAW&amp;n=498694&amp;dst=100103" TargetMode="External"/><Relationship Id="rId148" Type="http://schemas.openxmlformats.org/officeDocument/2006/relationships/hyperlink" Target="https://login.consultant.ru/link/?req=doc&amp;base=LAW&amp;n=405814&amp;dst=100018" TargetMode="External"/><Relationship Id="rId164" Type="http://schemas.openxmlformats.org/officeDocument/2006/relationships/hyperlink" Target="https://login.consultant.ru/link/?req=doc&amp;base=LAW&amp;n=486403&amp;dst=100017" TargetMode="External"/><Relationship Id="rId169" Type="http://schemas.openxmlformats.org/officeDocument/2006/relationships/hyperlink" Target="https://login.consultant.ru/link/?req=doc&amp;base=LAW&amp;n=526283" TargetMode="External"/><Relationship Id="rId185" Type="http://schemas.openxmlformats.org/officeDocument/2006/relationships/hyperlink" Target="https://login.consultant.ru/link/?req=doc&amp;base=LAW&amp;n=495181" TargetMode="External"/><Relationship Id="rId4" Type="http://schemas.openxmlformats.org/officeDocument/2006/relationships/hyperlink" Target="https://login.consultant.ru/link/?req=doc&amp;base=LAW&amp;n=288067&amp;dst=100005" TargetMode="External"/><Relationship Id="rId9" Type="http://schemas.openxmlformats.org/officeDocument/2006/relationships/hyperlink" Target="https://login.consultant.ru/link/?req=doc&amp;base=LAW&amp;n=486425&amp;dst=100311" TargetMode="External"/><Relationship Id="rId180" Type="http://schemas.openxmlformats.org/officeDocument/2006/relationships/hyperlink" Target="https://login.consultant.ru/link/?req=doc&amp;base=LAW&amp;n=149911" TargetMode="External"/><Relationship Id="rId26" Type="http://schemas.openxmlformats.org/officeDocument/2006/relationships/hyperlink" Target="https://login.consultant.ru/link/?req=doc&amp;base=LAW&amp;n=329463&amp;dst=100009" TargetMode="External"/><Relationship Id="rId47" Type="http://schemas.openxmlformats.org/officeDocument/2006/relationships/hyperlink" Target="https://login.consultant.ru/link/?req=doc&amp;base=LAW&amp;n=486425&amp;dst=100319" TargetMode="External"/><Relationship Id="rId68" Type="http://schemas.openxmlformats.org/officeDocument/2006/relationships/hyperlink" Target="https://login.consultant.ru/link/?req=doc&amp;base=LAW&amp;n=329463&amp;dst=100018" TargetMode="External"/><Relationship Id="rId89" Type="http://schemas.openxmlformats.org/officeDocument/2006/relationships/hyperlink" Target="https://login.consultant.ru/link/?req=doc&amp;base=LAW&amp;n=536591" TargetMode="External"/><Relationship Id="rId112" Type="http://schemas.openxmlformats.org/officeDocument/2006/relationships/hyperlink" Target="https://login.consultant.ru/link/?req=doc&amp;base=LAW&amp;n=404846&amp;dst=100027" TargetMode="External"/><Relationship Id="rId133" Type="http://schemas.openxmlformats.org/officeDocument/2006/relationships/hyperlink" Target="https://login.consultant.ru/link/?req=doc&amp;base=LAW&amp;n=299102&amp;dst=100014" TargetMode="External"/><Relationship Id="rId154" Type="http://schemas.openxmlformats.org/officeDocument/2006/relationships/hyperlink" Target="https://login.consultant.ru/link/?req=doc&amp;base=LAW&amp;n=498694&amp;dst=100110" TargetMode="External"/><Relationship Id="rId175" Type="http://schemas.openxmlformats.org/officeDocument/2006/relationships/hyperlink" Target="https://login.consultant.ru/link/?req=doc&amp;base=LAW&amp;n=495181" TargetMode="External"/><Relationship Id="rId16" Type="http://schemas.openxmlformats.org/officeDocument/2006/relationships/hyperlink" Target="https://login.consultant.ru/link/?req=doc&amp;base=LAW&amp;n=498694&amp;dst=100026" TargetMode="External"/><Relationship Id="rId37" Type="http://schemas.openxmlformats.org/officeDocument/2006/relationships/hyperlink" Target="https://login.consultant.ru/link/?req=doc&amp;base=LAW&amp;n=498694&amp;dst=100032" TargetMode="External"/><Relationship Id="rId58" Type="http://schemas.openxmlformats.org/officeDocument/2006/relationships/hyperlink" Target="https://login.consultant.ru/link/?req=doc&amp;base=LAW&amp;n=329463&amp;dst=100015" TargetMode="External"/><Relationship Id="rId79" Type="http://schemas.openxmlformats.org/officeDocument/2006/relationships/hyperlink" Target="https://login.consultant.ru/link/?req=doc&amp;base=LAW&amp;n=408491&amp;dst=100019" TargetMode="External"/><Relationship Id="rId102" Type="http://schemas.openxmlformats.org/officeDocument/2006/relationships/hyperlink" Target="https://login.consultant.ru/link/?req=doc&amp;base=LAW&amp;n=172168&amp;dst=100024" TargetMode="External"/><Relationship Id="rId123" Type="http://schemas.openxmlformats.org/officeDocument/2006/relationships/hyperlink" Target="https://login.consultant.ru/link/?req=doc&amp;base=LAW&amp;n=522974&amp;dst=100016" TargetMode="External"/><Relationship Id="rId144" Type="http://schemas.openxmlformats.org/officeDocument/2006/relationships/hyperlink" Target="https://login.consultant.ru/link/?req=doc&amp;base=LAW&amp;n=495181&amp;dst=61" TargetMode="External"/><Relationship Id="rId90" Type="http://schemas.openxmlformats.org/officeDocument/2006/relationships/hyperlink" Target="https://login.consultant.ru/link/?req=doc&amp;base=LAW&amp;n=495181&amp;dst=2448" TargetMode="External"/><Relationship Id="rId165" Type="http://schemas.openxmlformats.org/officeDocument/2006/relationships/hyperlink" Target="https://login.consultant.ru/link/?req=doc&amp;base=LAW&amp;n=494733&amp;dst=100011" TargetMode="External"/><Relationship Id="rId186" Type="http://schemas.openxmlformats.org/officeDocument/2006/relationships/fontTable" Target="fontTable.xml"/><Relationship Id="rId27" Type="http://schemas.openxmlformats.org/officeDocument/2006/relationships/hyperlink" Target="https://login.consultant.ru/link/?req=doc&amp;base=LAW&amp;n=498694&amp;dst=100028" TargetMode="External"/><Relationship Id="rId48" Type="http://schemas.openxmlformats.org/officeDocument/2006/relationships/hyperlink" Target="https://login.consultant.ru/link/?req=doc&amp;base=LAW&amp;n=495181" TargetMode="External"/><Relationship Id="rId69" Type="http://schemas.openxmlformats.org/officeDocument/2006/relationships/hyperlink" Target="https://login.consultant.ru/link/?req=doc&amp;base=LAW&amp;n=498694&amp;dst=100047" TargetMode="External"/><Relationship Id="rId113" Type="http://schemas.openxmlformats.org/officeDocument/2006/relationships/hyperlink" Target="https://login.consultant.ru/link/?req=doc&amp;base=LAW&amp;n=498694&amp;dst=100084" TargetMode="External"/><Relationship Id="rId134" Type="http://schemas.openxmlformats.org/officeDocument/2006/relationships/hyperlink" Target="https://login.consultant.ru/link/?req=doc&amp;base=LAW&amp;n=329463&amp;dst=100022" TargetMode="External"/><Relationship Id="rId80" Type="http://schemas.openxmlformats.org/officeDocument/2006/relationships/hyperlink" Target="https://login.consultant.ru/link/?req=doc&amp;base=LAW&amp;n=329463&amp;dst=100020" TargetMode="External"/><Relationship Id="rId155" Type="http://schemas.openxmlformats.org/officeDocument/2006/relationships/hyperlink" Target="https://login.consultant.ru/link/?req=doc&amp;base=LAW&amp;n=288067&amp;dst=100025" TargetMode="External"/><Relationship Id="rId176" Type="http://schemas.openxmlformats.org/officeDocument/2006/relationships/hyperlink" Target="https://login.consultant.ru/link/?req=doc&amp;base=LAW&amp;n=486425&amp;dst=100325" TargetMode="External"/><Relationship Id="rId17" Type="http://schemas.openxmlformats.org/officeDocument/2006/relationships/hyperlink" Target="https://login.consultant.ru/link/?req=doc&amp;base=LAW&amp;n=498694&amp;dst=100026" TargetMode="External"/><Relationship Id="rId38" Type="http://schemas.openxmlformats.org/officeDocument/2006/relationships/hyperlink" Target="https://login.consultant.ru/link/?req=doc&amp;base=LAW&amp;n=288067&amp;dst=100012" TargetMode="External"/><Relationship Id="rId59" Type="http://schemas.openxmlformats.org/officeDocument/2006/relationships/hyperlink" Target="https://login.consultant.ru/link/?req=doc&amp;base=LAW&amp;n=498694&amp;dst=100040" TargetMode="External"/><Relationship Id="rId103" Type="http://schemas.openxmlformats.org/officeDocument/2006/relationships/hyperlink" Target="https://login.consultant.ru/link/?req=doc&amp;base=LAW&amp;n=498694&amp;dst=100070" TargetMode="External"/><Relationship Id="rId124" Type="http://schemas.openxmlformats.org/officeDocument/2006/relationships/hyperlink" Target="https://login.consultant.ru/link/?req=doc&amp;base=LAW&amp;n=498694&amp;dst=100097" TargetMode="External"/><Relationship Id="rId70" Type="http://schemas.openxmlformats.org/officeDocument/2006/relationships/hyperlink" Target="https://login.consultant.ru/link/?req=doc&amp;base=LAW&amp;n=498694&amp;dst=100047" TargetMode="External"/><Relationship Id="rId91" Type="http://schemas.openxmlformats.org/officeDocument/2006/relationships/hyperlink" Target="https://login.consultant.ru/link/?req=doc&amp;base=LAW&amp;n=495181&amp;dst=2209" TargetMode="External"/><Relationship Id="rId145" Type="http://schemas.openxmlformats.org/officeDocument/2006/relationships/hyperlink" Target="https://login.consultant.ru/link/?req=doc&amp;base=LAW&amp;n=493187&amp;dst=14" TargetMode="External"/><Relationship Id="rId166" Type="http://schemas.openxmlformats.org/officeDocument/2006/relationships/hyperlink" Target="https://login.consultant.ru/link/?req=doc&amp;base=LAW&amp;n=149911" TargetMode="External"/><Relationship Id="rId187" Type="http://schemas.openxmlformats.org/officeDocument/2006/relationships/theme" Target="theme/theme1.xml"/><Relationship Id="rId1" Type="http://schemas.openxmlformats.org/officeDocument/2006/relationships/styles" Target="styles.xml"/><Relationship Id="rId28" Type="http://schemas.openxmlformats.org/officeDocument/2006/relationships/hyperlink" Target="https://login.consultant.ru/link/?req=doc&amp;base=LAW&amp;n=486425&amp;dst=100315" TargetMode="External"/><Relationship Id="rId49" Type="http://schemas.openxmlformats.org/officeDocument/2006/relationships/hyperlink" Target="https://login.consultant.ru/link/?req=doc&amp;base=LAW&amp;n=329463&amp;dst=100012" TargetMode="External"/><Relationship Id="rId114" Type="http://schemas.openxmlformats.org/officeDocument/2006/relationships/hyperlink" Target="https://login.consultant.ru/link/?req=doc&amp;base=LAW&amp;n=518560&amp;dst=100022" TargetMode="External"/><Relationship Id="rId60" Type="http://schemas.openxmlformats.org/officeDocument/2006/relationships/hyperlink" Target="https://login.consultant.ru/link/?req=doc&amp;base=LAW&amp;n=329463&amp;dst=100016" TargetMode="External"/><Relationship Id="rId81" Type="http://schemas.openxmlformats.org/officeDocument/2006/relationships/hyperlink" Target="https://login.consultant.ru/link/?req=doc&amp;base=LAW&amp;n=498694&amp;dst=100050" TargetMode="External"/><Relationship Id="rId135" Type="http://schemas.openxmlformats.org/officeDocument/2006/relationships/hyperlink" Target="https://login.consultant.ru/link/?req=doc&amp;base=LAW&amp;n=498694&amp;dst=100099" TargetMode="External"/><Relationship Id="rId156" Type="http://schemas.openxmlformats.org/officeDocument/2006/relationships/hyperlink" Target="https://login.consultant.ru/link/?req=doc&amp;base=LAW&amp;n=498694&amp;dst=100110" TargetMode="External"/><Relationship Id="rId177" Type="http://schemas.openxmlformats.org/officeDocument/2006/relationships/hyperlink" Target="https://login.consultant.ru/link/?req=doc&amp;base=LAW&amp;n=486403&amp;dst=100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11364</Words>
  <Characters>64779</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75992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Козырев Дмитрий Михайлович</dc:creator>
  <cp:keywords/>
  <dc:description/>
  <cp:lastModifiedBy>Козырев Дмитрий Михайлович</cp:lastModifiedBy>
  <cp:revision>3</cp:revision>
  <dcterms:created xsi:type="dcterms:W3CDTF">2026-06-25T11:33:00Z</dcterms:created>
  <dcterms:modified xsi:type="dcterms:W3CDTF">2026-06-25T11:38:00Z</dcterms:modified>
</cp:coreProperties>
</file>